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704BF" w14:textId="6978D3EC" w:rsidR="00950665" w:rsidRPr="000655BF" w:rsidRDefault="000D1A0E" w:rsidP="000941DB">
      <w:pPr>
        <w:keepNext/>
        <w:spacing w:before="240" w:after="60"/>
        <w:jc w:val="center"/>
        <w:outlineLvl w:val="0"/>
        <w:rPr>
          <w:rFonts w:eastAsia="PMingLiU"/>
          <w:b/>
          <w:bCs/>
          <w:kern w:val="32"/>
          <w:lang w:val="ro-RO" w:eastAsia="zh-TW"/>
        </w:rPr>
      </w:pPr>
      <w:r w:rsidRPr="000655BF">
        <w:rPr>
          <w:rFonts w:eastAsia="PMingLiU"/>
          <w:b/>
          <w:bCs/>
          <w:kern w:val="32"/>
          <w:lang w:val="ro-RO" w:eastAsia="zh-TW"/>
        </w:rPr>
        <w:t xml:space="preserve">                    </w:t>
      </w:r>
      <w:r w:rsidR="00950665" w:rsidRPr="000655BF">
        <w:rPr>
          <w:rFonts w:eastAsia="PMingLiU"/>
          <w:b/>
          <w:bCs/>
          <w:kern w:val="32"/>
          <w:lang w:val="ro-RO" w:eastAsia="zh-TW"/>
        </w:rPr>
        <w:t xml:space="preserve">  FORMULAR DE APLICARE DESTINAT OPERATORILOR ECONOMICI</w:t>
      </w:r>
    </w:p>
    <w:p w14:paraId="527DFB76" w14:textId="79D2F308" w:rsidR="00950665" w:rsidRPr="000655BF" w:rsidRDefault="00950665" w:rsidP="000941DB">
      <w:pPr>
        <w:keepNext/>
        <w:spacing w:before="240" w:after="60"/>
        <w:jc w:val="center"/>
        <w:outlineLvl w:val="0"/>
        <w:rPr>
          <w:rFonts w:eastAsia="PMingLiU"/>
          <w:b/>
          <w:bCs/>
          <w:kern w:val="32"/>
          <w:lang w:val="ro-RO" w:eastAsia="zh-TW"/>
        </w:rPr>
      </w:pPr>
      <w:r w:rsidRPr="000655BF">
        <w:rPr>
          <w:rFonts w:eastAsia="PMingLiU"/>
          <w:b/>
          <w:bCs/>
          <w:kern w:val="32"/>
          <w:lang w:val="ro-RO" w:eastAsia="zh-TW"/>
        </w:rPr>
        <w:t xml:space="preserve">pentru participarea </w:t>
      </w:r>
      <w:r w:rsidR="000655BF" w:rsidRPr="000655BF">
        <w:rPr>
          <w:rFonts w:eastAsia="PMingLiU"/>
          <w:b/>
          <w:bCs/>
          <w:kern w:val="32"/>
          <w:lang w:val="ro-RO" w:eastAsia="zh-TW"/>
        </w:rPr>
        <w:t xml:space="preserve">la </w:t>
      </w:r>
      <w:r w:rsidRPr="000655BF">
        <w:rPr>
          <w:rFonts w:eastAsia="PMingLiU"/>
          <w:b/>
          <w:bCs/>
          <w:kern w:val="32"/>
          <w:lang w:val="ro-RO" w:eastAsia="zh-TW"/>
        </w:rPr>
        <w:t>programul de consolidare a capacităților în cadrul proiectului</w:t>
      </w:r>
    </w:p>
    <w:p w14:paraId="4624C32C" w14:textId="5BF28866" w:rsidR="00950665" w:rsidRPr="000655BF" w:rsidRDefault="000655BF" w:rsidP="000941DB">
      <w:pPr>
        <w:keepNext/>
        <w:spacing w:before="240" w:after="60"/>
        <w:jc w:val="center"/>
        <w:outlineLvl w:val="0"/>
        <w:rPr>
          <w:rFonts w:eastAsia="PMingLiU"/>
          <w:b/>
          <w:bCs/>
          <w:kern w:val="32"/>
          <w:lang w:val="ro-RO" w:eastAsia="zh-TW"/>
        </w:rPr>
      </w:pPr>
      <w:r w:rsidRPr="000655BF">
        <w:rPr>
          <w:rFonts w:eastAsia="PMingLiU"/>
          <w:b/>
          <w:bCs/>
          <w:kern w:val="32"/>
          <w:lang w:val="ro-RO" w:eastAsia="zh-TW"/>
        </w:rPr>
        <w:t>„</w:t>
      </w:r>
      <w:r w:rsidR="00950665" w:rsidRPr="000655BF">
        <w:rPr>
          <w:rFonts w:eastAsia="PMingLiU"/>
          <w:b/>
          <w:bCs/>
          <w:kern w:val="32"/>
          <w:lang w:val="ro-RO" w:eastAsia="zh-TW"/>
        </w:rPr>
        <w:t xml:space="preserve">Consolidarea integrității în achizițiile publice” </w:t>
      </w:r>
    </w:p>
    <w:p w14:paraId="0B6038A4" w14:textId="77777777" w:rsidR="00950665" w:rsidRPr="000655BF" w:rsidRDefault="00950665" w:rsidP="000941DB">
      <w:pPr>
        <w:spacing w:after="200"/>
        <w:jc w:val="both"/>
        <w:rPr>
          <w:rFonts w:eastAsia="Calibri"/>
          <w:b/>
          <w:i/>
          <w:lang w:val="ro-RO" w:eastAsia="en-US"/>
        </w:rPr>
      </w:pPr>
    </w:p>
    <w:p w14:paraId="0569B443" w14:textId="6A51209A" w:rsidR="00950665" w:rsidRPr="000655BF" w:rsidRDefault="00950665" w:rsidP="000941DB">
      <w:pPr>
        <w:spacing w:after="200"/>
        <w:jc w:val="both"/>
        <w:rPr>
          <w:b/>
          <w:i/>
          <w:lang w:val="ro-RO" w:eastAsia="en-US"/>
        </w:rPr>
      </w:pPr>
      <w:r w:rsidRPr="000655BF">
        <w:rPr>
          <w:rFonts w:eastAsia="Calibri"/>
          <w:b/>
          <w:i/>
          <w:lang w:val="ro-RO" w:eastAsia="en-US"/>
        </w:rPr>
        <w:t>Formularul de aplicare împreuna cu CV-ul trebuie expediat până pe 24 septembrie</w:t>
      </w:r>
      <w:r w:rsidR="00A41C0D" w:rsidRPr="000655BF">
        <w:rPr>
          <w:rFonts w:eastAsia="Calibri"/>
          <w:b/>
          <w:i/>
          <w:lang w:val="ro-RO" w:eastAsia="en-US"/>
        </w:rPr>
        <w:t xml:space="preserve">, ora 18:00, </w:t>
      </w:r>
      <w:r w:rsidRPr="000655BF">
        <w:rPr>
          <w:rFonts w:eastAsia="Calibri"/>
          <w:b/>
          <w:i/>
          <w:lang w:val="ro-RO" w:eastAsia="en-US"/>
        </w:rPr>
        <w:t xml:space="preserve"> pe</w:t>
      </w:r>
      <w:r w:rsidRPr="000655BF">
        <w:rPr>
          <w:b/>
          <w:i/>
          <w:lang w:val="ro-RO" w:eastAsia="en-US"/>
        </w:rPr>
        <w:t xml:space="preserve"> adresa de e-mail:</w:t>
      </w:r>
      <w:r w:rsidRPr="000655BF">
        <w:rPr>
          <w:rFonts w:eastAsia="Calibri"/>
          <w:b/>
          <w:i/>
          <w:lang w:val="ro-RO" w:eastAsia="en-US"/>
        </w:rPr>
        <w:t xml:space="preserve"> </w:t>
      </w:r>
      <w:hyperlink r:id="rId7" w:history="1">
        <w:r w:rsidRPr="000655BF">
          <w:rPr>
            <w:rStyle w:val="Hyperlink"/>
            <w:b/>
            <w:i/>
            <w:lang w:val="ro-RO" w:eastAsia="en-US"/>
          </w:rPr>
          <w:t>mihai.turcanu@viitorul.org</w:t>
        </w:r>
        <w:r w:rsidRPr="000655BF" w:rsidDel="00C523FF">
          <w:rPr>
            <w:rStyle w:val="Hyperlink"/>
            <w:b/>
            <w:i/>
            <w:lang w:val="ro-RO" w:eastAsia="en-US"/>
          </w:rPr>
          <w:t xml:space="preserve"> </w:t>
        </w:r>
      </w:hyperlink>
    </w:p>
    <w:p w14:paraId="43352929" w14:textId="77777777" w:rsidR="00950665" w:rsidRPr="000655BF" w:rsidRDefault="00950665" w:rsidP="00950665">
      <w:pPr>
        <w:spacing w:after="200"/>
        <w:jc w:val="both"/>
        <w:rPr>
          <w:rFonts w:eastAsia="Calibri"/>
          <w:b/>
          <w:color w:val="548DD4" w:themeColor="text2" w:themeTint="99"/>
          <w:lang w:val="ro-RO" w:eastAsia="en-US"/>
        </w:rPr>
      </w:pPr>
      <w:r w:rsidRPr="000655BF">
        <w:rPr>
          <w:b/>
          <w:color w:val="548DD4" w:themeColor="text2" w:themeTint="99"/>
          <w:u w:val="single"/>
          <w:lang w:val="ro-RO" w:eastAsia="en-US"/>
        </w:rPr>
        <w:t xml:space="preserve">I Informații despre </w:t>
      </w:r>
      <w:proofErr w:type="spellStart"/>
      <w:r w:rsidRPr="000655BF">
        <w:rPr>
          <w:b/>
          <w:color w:val="548DD4" w:themeColor="text2" w:themeTint="99"/>
          <w:u w:val="single"/>
          <w:lang w:val="ro-RO" w:eastAsia="en-US"/>
        </w:rPr>
        <w:t>aplicant</w:t>
      </w:r>
      <w:proofErr w:type="spellEnd"/>
    </w:p>
    <w:tbl>
      <w:tblPr>
        <w:tblW w:w="0" w:type="auto"/>
        <w:jc w:val="center"/>
        <w:tblBorders>
          <w:top w:val="single" w:sz="4" w:space="0" w:color="999999"/>
          <w:bottom w:val="single" w:sz="4" w:space="0" w:color="999999"/>
          <w:insideH w:val="single" w:sz="4" w:space="0" w:color="999999"/>
        </w:tblBorders>
        <w:tblLook w:val="01E0" w:firstRow="1" w:lastRow="1" w:firstColumn="1" w:lastColumn="1" w:noHBand="0" w:noVBand="0"/>
      </w:tblPr>
      <w:tblGrid>
        <w:gridCol w:w="3356"/>
        <w:gridCol w:w="5670"/>
      </w:tblGrid>
      <w:tr w:rsidR="00950665" w:rsidRPr="000655BF" w14:paraId="0289EBC9" w14:textId="77777777" w:rsidTr="00402553">
        <w:trPr>
          <w:jc w:val="center"/>
        </w:trPr>
        <w:tc>
          <w:tcPr>
            <w:tcW w:w="3386" w:type="dxa"/>
            <w:shd w:val="clear" w:color="auto" w:fill="E6E6E6"/>
            <w:vAlign w:val="center"/>
          </w:tcPr>
          <w:p w14:paraId="5C8EFFA3" w14:textId="3A1B89C8" w:rsidR="00950665" w:rsidRPr="000655BF" w:rsidRDefault="00950665" w:rsidP="00950665">
            <w:pPr>
              <w:spacing w:after="200" w:line="276" w:lineRule="auto"/>
              <w:rPr>
                <w:rFonts w:eastAsia="Calibri"/>
                <w:lang w:val="ro-RO" w:eastAsia="en-US"/>
              </w:rPr>
            </w:pPr>
            <w:r w:rsidRPr="000655BF">
              <w:rPr>
                <w:rFonts w:eastAsia="Calibri"/>
                <w:lang w:val="ro-RO" w:eastAsia="en-US"/>
              </w:rPr>
              <w:t>Numele/Prenumele:</w:t>
            </w:r>
          </w:p>
        </w:tc>
        <w:tc>
          <w:tcPr>
            <w:tcW w:w="5856" w:type="dxa"/>
            <w:shd w:val="clear" w:color="auto" w:fill="auto"/>
            <w:vAlign w:val="center"/>
          </w:tcPr>
          <w:p w14:paraId="74F1FD28" w14:textId="77777777" w:rsidR="00950665" w:rsidRPr="000655BF" w:rsidRDefault="00950665" w:rsidP="00950665">
            <w:pPr>
              <w:spacing w:after="200" w:line="276" w:lineRule="auto"/>
              <w:rPr>
                <w:rFonts w:eastAsia="Calibri"/>
                <w:b/>
                <w:lang w:val="ro-RO" w:eastAsia="en-US"/>
              </w:rPr>
            </w:pPr>
          </w:p>
        </w:tc>
      </w:tr>
      <w:tr w:rsidR="00950665" w:rsidRPr="000655BF" w14:paraId="103D0E1D" w14:textId="77777777" w:rsidTr="00402553">
        <w:trPr>
          <w:jc w:val="center"/>
        </w:trPr>
        <w:tc>
          <w:tcPr>
            <w:tcW w:w="3386" w:type="dxa"/>
            <w:shd w:val="clear" w:color="auto" w:fill="E6E6E6"/>
          </w:tcPr>
          <w:p w14:paraId="00272210" w14:textId="4D818F54" w:rsidR="00950665" w:rsidRPr="000655BF" w:rsidRDefault="00950665" w:rsidP="00950665">
            <w:pPr>
              <w:spacing w:after="200" w:line="276" w:lineRule="auto"/>
              <w:rPr>
                <w:rFonts w:eastAsia="Calibri"/>
                <w:lang w:val="ro-RO" w:eastAsia="en-US"/>
              </w:rPr>
            </w:pPr>
            <w:r w:rsidRPr="000655BF">
              <w:rPr>
                <w:rFonts w:eastAsia="Calibri"/>
                <w:lang w:val="ro-RO" w:eastAsia="en-US"/>
              </w:rPr>
              <w:t>Anul/data nașterii:</w:t>
            </w:r>
          </w:p>
        </w:tc>
        <w:tc>
          <w:tcPr>
            <w:tcW w:w="5856" w:type="dxa"/>
            <w:shd w:val="clear" w:color="auto" w:fill="auto"/>
          </w:tcPr>
          <w:p w14:paraId="78528173" w14:textId="77777777" w:rsidR="00950665" w:rsidRPr="000655BF" w:rsidRDefault="00950665" w:rsidP="00950665">
            <w:pPr>
              <w:spacing w:after="200" w:line="276" w:lineRule="auto"/>
              <w:rPr>
                <w:rFonts w:eastAsia="Calibri"/>
                <w:b/>
                <w:lang w:val="ro-RO" w:eastAsia="en-US"/>
              </w:rPr>
            </w:pPr>
          </w:p>
        </w:tc>
      </w:tr>
      <w:tr w:rsidR="00950665" w:rsidRPr="000655BF" w14:paraId="474D42B3" w14:textId="77777777" w:rsidTr="00402553">
        <w:trPr>
          <w:jc w:val="center"/>
        </w:trPr>
        <w:tc>
          <w:tcPr>
            <w:tcW w:w="3386" w:type="dxa"/>
            <w:shd w:val="clear" w:color="auto" w:fill="E6E6E6"/>
          </w:tcPr>
          <w:p w14:paraId="11532310" w14:textId="2CACBDD0" w:rsidR="00950665" w:rsidRPr="000655BF" w:rsidRDefault="00950665" w:rsidP="00950665">
            <w:pPr>
              <w:spacing w:after="200" w:line="276" w:lineRule="auto"/>
              <w:rPr>
                <w:rFonts w:eastAsia="Calibri"/>
                <w:lang w:val="ro-RO" w:eastAsia="en-US"/>
              </w:rPr>
            </w:pPr>
            <w:r w:rsidRPr="000655BF">
              <w:rPr>
                <w:rFonts w:eastAsia="Calibri"/>
                <w:lang w:val="ro-RO" w:eastAsia="en-US"/>
              </w:rPr>
              <w:t>Adresa:</w:t>
            </w:r>
          </w:p>
        </w:tc>
        <w:tc>
          <w:tcPr>
            <w:tcW w:w="5856" w:type="dxa"/>
            <w:shd w:val="clear" w:color="auto" w:fill="auto"/>
          </w:tcPr>
          <w:p w14:paraId="3D74DCF4" w14:textId="77777777" w:rsidR="00950665" w:rsidRPr="000655BF" w:rsidRDefault="00950665" w:rsidP="00950665">
            <w:pPr>
              <w:spacing w:after="200" w:line="276" w:lineRule="auto"/>
              <w:rPr>
                <w:rFonts w:eastAsia="Calibri"/>
                <w:lang w:val="ro-RO" w:eastAsia="en-US"/>
              </w:rPr>
            </w:pPr>
          </w:p>
        </w:tc>
      </w:tr>
      <w:tr w:rsidR="00950665" w:rsidRPr="000655BF" w14:paraId="4AEE4E8C" w14:textId="77777777" w:rsidTr="00402553">
        <w:trPr>
          <w:jc w:val="center"/>
        </w:trPr>
        <w:tc>
          <w:tcPr>
            <w:tcW w:w="3386" w:type="dxa"/>
            <w:shd w:val="clear" w:color="auto" w:fill="E6E6E6"/>
          </w:tcPr>
          <w:p w14:paraId="7A04A07F" w14:textId="1D8EFECC" w:rsidR="00950665" w:rsidRPr="000655BF" w:rsidRDefault="00950665" w:rsidP="00950665">
            <w:pPr>
              <w:spacing w:after="200" w:line="276" w:lineRule="auto"/>
              <w:rPr>
                <w:rFonts w:eastAsia="Calibri"/>
                <w:lang w:val="ro-RO" w:eastAsia="en-US"/>
              </w:rPr>
            </w:pPr>
            <w:r w:rsidRPr="000655BF">
              <w:rPr>
                <w:rFonts w:eastAsia="Calibri"/>
                <w:lang w:val="ro-RO" w:eastAsia="en-US"/>
              </w:rPr>
              <w:t>Adresa de e-mail:</w:t>
            </w:r>
          </w:p>
        </w:tc>
        <w:tc>
          <w:tcPr>
            <w:tcW w:w="5856" w:type="dxa"/>
            <w:shd w:val="clear" w:color="auto" w:fill="auto"/>
          </w:tcPr>
          <w:p w14:paraId="1E8E0F51" w14:textId="77777777" w:rsidR="00950665" w:rsidRPr="000655BF" w:rsidRDefault="00950665" w:rsidP="00950665">
            <w:pPr>
              <w:spacing w:after="200" w:line="276" w:lineRule="auto"/>
              <w:rPr>
                <w:rFonts w:eastAsia="Calibri"/>
                <w:lang w:val="ro-RO" w:eastAsia="en-US"/>
              </w:rPr>
            </w:pPr>
          </w:p>
        </w:tc>
      </w:tr>
      <w:tr w:rsidR="00950665" w:rsidRPr="000655BF" w14:paraId="007191B0" w14:textId="77777777" w:rsidTr="00402553">
        <w:trPr>
          <w:jc w:val="center"/>
        </w:trPr>
        <w:tc>
          <w:tcPr>
            <w:tcW w:w="3386" w:type="dxa"/>
            <w:shd w:val="clear" w:color="auto" w:fill="E6E6E6"/>
          </w:tcPr>
          <w:p w14:paraId="33482C93" w14:textId="2EB6CD3C" w:rsidR="00950665" w:rsidRPr="000655BF" w:rsidRDefault="00950665" w:rsidP="00950665">
            <w:pPr>
              <w:spacing w:after="200" w:line="276" w:lineRule="auto"/>
              <w:rPr>
                <w:rFonts w:eastAsia="Calibri"/>
                <w:lang w:val="ro-RO" w:eastAsia="en-US"/>
              </w:rPr>
            </w:pPr>
            <w:r w:rsidRPr="000655BF">
              <w:rPr>
                <w:rFonts w:eastAsia="Calibri"/>
                <w:lang w:val="ro-RO" w:eastAsia="en-US"/>
              </w:rPr>
              <w:t>Numărul de telefon mobil:</w:t>
            </w:r>
          </w:p>
        </w:tc>
        <w:tc>
          <w:tcPr>
            <w:tcW w:w="5856" w:type="dxa"/>
            <w:shd w:val="clear" w:color="auto" w:fill="auto"/>
          </w:tcPr>
          <w:p w14:paraId="72E2C377" w14:textId="77777777" w:rsidR="00950665" w:rsidRPr="000655BF" w:rsidRDefault="00950665" w:rsidP="00950665">
            <w:pPr>
              <w:spacing w:after="200" w:line="276" w:lineRule="auto"/>
              <w:rPr>
                <w:rFonts w:eastAsia="Calibri"/>
                <w:lang w:val="ro-RO" w:eastAsia="en-US"/>
              </w:rPr>
            </w:pPr>
          </w:p>
        </w:tc>
      </w:tr>
      <w:tr w:rsidR="00950665" w:rsidRPr="000655BF" w14:paraId="3DBA58AA" w14:textId="77777777" w:rsidTr="00402553">
        <w:trPr>
          <w:jc w:val="center"/>
        </w:trPr>
        <w:tc>
          <w:tcPr>
            <w:tcW w:w="3386" w:type="dxa"/>
            <w:shd w:val="clear" w:color="auto" w:fill="E6E6E6"/>
          </w:tcPr>
          <w:p w14:paraId="1FEEBE51" w14:textId="58985FD5" w:rsidR="00950665" w:rsidRPr="000655BF" w:rsidRDefault="00950665" w:rsidP="00950665">
            <w:pPr>
              <w:spacing w:after="200" w:line="276" w:lineRule="auto"/>
              <w:rPr>
                <w:rFonts w:eastAsia="Calibri"/>
                <w:lang w:val="ro-RO" w:eastAsia="en-US"/>
              </w:rPr>
            </w:pPr>
            <w:r w:rsidRPr="000655BF">
              <w:rPr>
                <w:rFonts w:eastAsia="Calibri"/>
                <w:lang w:val="ro-RO" w:eastAsia="en-US"/>
              </w:rPr>
              <w:t>Locul de muncă (</w:t>
            </w:r>
            <w:r w:rsidR="000655BF" w:rsidRPr="000655BF">
              <w:rPr>
                <w:rFonts w:eastAsia="Calibri"/>
                <w:lang w:val="ro-RO" w:eastAsia="en-US"/>
              </w:rPr>
              <w:t xml:space="preserve">denumirea </w:t>
            </w:r>
            <w:r w:rsidRPr="000655BF">
              <w:rPr>
                <w:rFonts w:eastAsia="Calibri"/>
                <w:lang w:val="ro-RO" w:eastAsia="en-US"/>
              </w:rPr>
              <w:t>organizației/instituției):</w:t>
            </w:r>
          </w:p>
        </w:tc>
        <w:tc>
          <w:tcPr>
            <w:tcW w:w="5856" w:type="dxa"/>
            <w:shd w:val="clear" w:color="auto" w:fill="auto"/>
          </w:tcPr>
          <w:p w14:paraId="2507F7CE" w14:textId="77777777" w:rsidR="00950665" w:rsidRPr="000655BF" w:rsidRDefault="00950665" w:rsidP="00950665">
            <w:pPr>
              <w:spacing w:after="200" w:line="276" w:lineRule="auto"/>
              <w:rPr>
                <w:rFonts w:eastAsia="Calibri"/>
                <w:lang w:val="ro-RO" w:eastAsia="en-US"/>
              </w:rPr>
            </w:pPr>
          </w:p>
        </w:tc>
      </w:tr>
      <w:tr w:rsidR="00950665" w:rsidRPr="000655BF" w14:paraId="43CF44F2" w14:textId="77777777" w:rsidTr="00402553">
        <w:trPr>
          <w:jc w:val="center"/>
        </w:trPr>
        <w:tc>
          <w:tcPr>
            <w:tcW w:w="3386" w:type="dxa"/>
            <w:shd w:val="clear" w:color="auto" w:fill="E6E6E6"/>
          </w:tcPr>
          <w:p w14:paraId="30E84425" w14:textId="2E6C285F" w:rsidR="00950665" w:rsidRPr="000655BF" w:rsidRDefault="00950665" w:rsidP="00950665">
            <w:pPr>
              <w:spacing w:after="200" w:line="276" w:lineRule="auto"/>
              <w:rPr>
                <w:rFonts w:eastAsia="Calibri"/>
                <w:lang w:val="ro-RO" w:eastAsia="en-US"/>
              </w:rPr>
            </w:pPr>
            <w:r w:rsidRPr="000655BF">
              <w:rPr>
                <w:rFonts w:eastAsia="Calibri"/>
                <w:lang w:val="ro-RO" w:eastAsia="en-US"/>
              </w:rPr>
              <w:t>Funcția curentă:</w:t>
            </w:r>
          </w:p>
        </w:tc>
        <w:tc>
          <w:tcPr>
            <w:tcW w:w="5856" w:type="dxa"/>
            <w:shd w:val="clear" w:color="auto" w:fill="auto"/>
          </w:tcPr>
          <w:p w14:paraId="598AFB15" w14:textId="77777777" w:rsidR="00950665" w:rsidRPr="000655BF" w:rsidRDefault="00950665" w:rsidP="00950665">
            <w:pPr>
              <w:spacing w:after="200" w:line="276" w:lineRule="auto"/>
              <w:rPr>
                <w:rFonts w:eastAsia="Calibri"/>
                <w:lang w:val="ro-RO" w:eastAsia="en-US"/>
              </w:rPr>
            </w:pPr>
          </w:p>
        </w:tc>
      </w:tr>
      <w:tr w:rsidR="00185853" w:rsidRPr="000655BF" w14:paraId="4FDCE0C6" w14:textId="77777777" w:rsidTr="00402553">
        <w:trPr>
          <w:trHeight w:val="645"/>
          <w:jc w:val="center"/>
        </w:trPr>
        <w:tc>
          <w:tcPr>
            <w:tcW w:w="3386" w:type="dxa"/>
            <w:shd w:val="clear" w:color="auto" w:fill="E6E6E6"/>
          </w:tcPr>
          <w:p w14:paraId="0194DC79" w14:textId="1BF1C0FF" w:rsidR="00185853" w:rsidRPr="000655BF" w:rsidRDefault="00950665" w:rsidP="00D80E60">
            <w:pPr>
              <w:spacing w:after="200" w:line="276" w:lineRule="auto"/>
              <w:rPr>
                <w:rFonts w:eastAsia="Calibri"/>
                <w:lang w:val="ro-RO" w:eastAsia="en-US"/>
              </w:rPr>
            </w:pPr>
            <w:r w:rsidRPr="000655BF">
              <w:rPr>
                <w:rFonts w:eastAsia="Calibri"/>
                <w:lang w:val="ro-RO" w:eastAsia="en-US"/>
              </w:rPr>
              <w:t>Sfera de afaceri a companiei dvs.</w:t>
            </w:r>
          </w:p>
        </w:tc>
        <w:tc>
          <w:tcPr>
            <w:tcW w:w="5856" w:type="dxa"/>
            <w:shd w:val="clear" w:color="auto" w:fill="auto"/>
          </w:tcPr>
          <w:p w14:paraId="46DAB84B" w14:textId="77777777" w:rsidR="00185853" w:rsidRPr="000655BF" w:rsidRDefault="00185853" w:rsidP="00185853">
            <w:pPr>
              <w:spacing w:after="200" w:line="276" w:lineRule="auto"/>
              <w:rPr>
                <w:rFonts w:eastAsia="Calibri"/>
                <w:lang w:val="ro-RO" w:eastAsia="en-US"/>
              </w:rPr>
            </w:pPr>
          </w:p>
        </w:tc>
      </w:tr>
    </w:tbl>
    <w:p w14:paraId="38CCEFC6" w14:textId="77777777" w:rsidR="00950665" w:rsidRPr="000655BF" w:rsidRDefault="00950665" w:rsidP="00185853">
      <w:pPr>
        <w:spacing w:after="200" w:line="276" w:lineRule="auto"/>
        <w:rPr>
          <w:rFonts w:eastAsia="Calibri"/>
          <w:b/>
          <w:color w:val="548DD4" w:themeColor="text2" w:themeTint="99"/>
          <w:lang w:val="ro-RO" w:eastAsia="en-US"/>
        </w:rPr>
      </w:pPr>
    </w:p>
    <w:p w14:paraId="47B0357D" w14:textId="29173E52" w:rsidR="00402553" w:rsidRPr="000655BF" w:rsidRDefault="00607C54" w:rsidP="00185853">
      <w:pPr>
        <w:spacing w:after="200" w:line="276" w:lineRule="auto"/>
        <w:rPr>
          <w:rFonts w:eastAsia="Calibri"/>
          <w:b/>
          <w:color w:val="548DD4" w:themeColor="text2" w:themeTint="99"/>
          <w:lang w:val="ro-RO" w:eastAsia="en-US"/>
        </w:rPr>
      </w:pPr>
      <w:r w:rsidRPr="000655BF">
        <w:rPr>
          <w:rFonts w:eastAsia="Calibri"/>
          <w:b/>
          <w:color w:val="548DD4" w:themeColor="text2" w:themeTint="99"/>
          <w:lang w:val="ro-RO" w:eastAsia="en-US"/>
        </w:rPr>
        <w:t xml:space="preserve">II. </w:t>
      </w:r>
      <w:r w:rsidR="00950665" w:rsidRPr="000655BF">
        <w:rPr>
          <w:rFonts w:eastAsia="Calibri"/>
          <w:b/>
          <w:color w:val="548DD4" w:themeColor="text2" w:themeTint="99"/>
          <w:lang w:val="ro-RO" w:eastAsia="en-US"/>
        </w:rPr>
        <w:t>Experiența</w:t>
      </w:r>
      <w:r w:rsidR="00A23F7C" w:rsidRPr="000655BF">
        <w:rPr>
          <w:rFonts w:eastAsia="Calibri"/>
          <w:b/>
          <w:color w:val="548DD4" w:themeColor="text2" w:themeTint="99"/>
          <w:lang w:val="ro-RO" w:eastAsia="en-US"/>
        </w:rPr>
        <w:t xml:space="preserve"> </w:t>
      </w:r>
      <w:r w:rsidR="00950665" w:rsidRPr="000655BF">
        <w:rPr>
          <w:rFonts w:eastAsia="Calibri"/>
          <w:b/>
          <w:color w:val="548DD4" w:themeColor="text2" w:themeTint="99"/>
          <w:lang w:val="ro-RO" w:eastAsia="en-US"/>
        </w:rPr>
        <w:t>în domeniul achizițiilor publice</w:t>
      </w:r>
    </w:p>
    <w:tbl>
      <w:tblPr>
        <w:tblW w:w="0" w:type="auto"/>
        <w:tblBorders>
          <w:top w:val="single" w:sz="4" w:space="0" w:color="999999"/>
          <w:bottom w:val="single" w:sz="4" w:space="0" w:color="999999"/>
          <w:insideH w:val="single" w:sz="4" w:space="0" w:color="999999"/>
        </w:tblBorders>
        <w:tblLook w:val="01E0" w:firstRow="1" w:lastRow="1" w:firstColumn="1" w:lastColumn="1" w:noHBand="0" w:noVBand="0"/>
      </w:tblPr>
      <w:tblGrid>
        <w:gridCol w:w="9026"/>
      </w:tblGrid>
      <w:tr w:rsidR="00607C54" w:rsidRPr="000655BF" w14:paraId="205EFACF" w14:textId="77777777" w:rsidTr="00460A6E">
        <w:tc>
          <w:tcPr>
            <w:tcW w:w="9242" w:type="dxa"/>
            <w:tcBorders>
              <w:bottom w:val="single" w:sz="4" w:space="0" w:color="999999"/>
            </w:tcBorders>
            <w:shd w:val="clear" w:color="auto" w:fill="E6E6E6"/>
          </w:tcPr>
          <w:p w14:paraId="61A8B61A" w14:textId="7282024E" w:rsidR="00607C54" w:rsidRPr="000655BF" w:rsidRDefault="00EE5280" w:rsidP="000D1A0E">
            <w:pPr>
              <w:spacing w:after="200" w:line="276" w:lineRule="auto"/>
              <w:rPr>
                <w:rFonts w:eastAsia="Calibri"/>
                <w:lang w:val="ro-RO" w:eastAsia="en-US"/>
              </w:rPr>
            </w:pPr>
            <w:r w:rsidRPr="000655BF">
              <w:rPr>
                <w:rFonts w:eastAsia="Calibri"/>
                <w:lang w:val="ro-RO" w:eastAsia="en-US"/>
              </w:rPr>
              <w:t xml:space="preserve">a. </w:t>
            </w:r>
            <w:r w:rsidR="00950665" w:rsidRPr="000655BF">
              <w:rPr>
                <w:rFonts w:eastAsia="Calibri"/>
                <w:lang w:val="ro-RO" w:eastAsia="en-US"/>
              </w:rPr>
              <w:t>A participat compania dvs. s-a angajat în procese de achiziții publice în ultimele 24 de luni</w:t>
            </w:r>
            <w:r w:rsidR="00607C54" w:rsidRPr="000655BF">
              <w:rPr>
                <w:rFonts w:eastAsia="Calibri"/>
                <w:lang w:val="ro-RO" w:eastAsia="en-US"/>
              </w:rPr>
              <w:t>?</w:t>
            </w:r>
          </w:p>
        </w:tc>
      </w:tr>
    </w:tbl>
    <w:p w14:paraId="7B8B7276" w14:textId="5AA3F778" w:rsidR="000D1A0E" w:rsidRPr="000655BF" w:rsidRDefault="00950665" w:rsidP="00950665">
      <w:pPr>
        <w:pStyle w:val="Listparagraf"/>
        <w:numPr>
          <w:ilvl w:val="0"/>
          <w:numId w:val="8"/>
        </w:numPr>
        <w:rPr>
          <w:rFonts w:ascii="Times New Roman" w:hAnsi="Times New Roman"/>
          <w:sz w:val="24"/>
          <w:szCs w:val="24"/>
        </w:rPr>
      </w:pPr>
      <w:r w:rsidRPr="000655BF">
        <w:rPr>
          <w:rFonts w:ascii="Times New Roman" w:hAnsi="Times New Roman"/>
          <w:sz w:val="24"/>
          <w:szCs w:val="24"/>
        </w:rPr>
        <w:t>Numărul de oportunități de licitație la care ați participat?</w:t>
      </w:r>
    </w:p>
    <w:p w14:paraId="4CBDA5ED" w14:textId="6AC3E9F9" w:rsidR="00876BD3" w:rsidRPr="000655BF" w:rsidRDefault="00950665" w:rsidP="00950665">
      <w:pPr>
        <w:pStyle w:val="Listparagraf"/>
        <w:numPr>
          <w:ilvl w:val="0"/>
          <w:numId w:val="8"/>
        </w:numPr>
        <w:rPr>
          <w:rFonts w:ascii="Times New Roman" w:hAnsi="Times New Roman"/>
          <w:sz w:val="24"/>
          <w:szCs w:val="24"/>
        </w:rPr>
      </w:pPr>
      <w:r w:rsidRPr="000655BF">
        <w:rPr>
          <w:rFonts w:ascii="Times New Roman" w:hAnsi="Times New Roman"/>
          <w:sz w:val="24"/>
          <w:szCs w:val="24"/>
        </w:rPr>
        <w:t>În cazul în care nu ați participat la achiziții publice în trecut, care a fost motivul</w:t>
      </w:r>
      <w:r w:rsidR="00876BD3" w:rsidRPr="000655BF">
        <w:rPr>
          <w:rFonts w:ascii="Times New Roman" w:hAnsi="Times New Roman"/>
          <w:sz w:val="24"/>
          <w:szCs w:val="24"/>
        </w:rPr>
        <w:t>?</w:t>
      </w:r>
    </w:p>
    <w:p w14:paraId="42AD55AC" w14:textId="77777777" w:rsidR="00531D5F" w:rsidRPr="000655BF" w:rsidRDefault="00531D5F" w:rsidP="00531D5F">
      <w:pPr>
        <w:rPr>
          <w:lang w:val="ro-RO"/>
        </w:rPr>
      </w:pPr>
    </w:p>
    <w:p w14:paraId="08D18B08" w14:textId="77777777" w:rsidR="00531D5F" w:rsidRPr="000655BF" w:rsidRDefault="00531D5F" w:rsidP="00531D5F">
      <w:pPr>
        <w:rPr>
          <w:lang w:val="ro-RO"/>
        </w:rPr>
      </w:pPr>
    </w:p>
    <w:p w14:paraId="69CF7770" w14:textId="77777777" w:rsidR="00531D5F" w:rsidRPr="000655BF" w:rsidRDefault="00531D5F" w:rsidP="00531D5F">
      <w:pPr>
        <w:rPr>
          <w:lang w:val="ro-RO"/>
        </w:rPr>
      </w:pPr>
    </w:p>
    <w:tbl>
      <w:tblPr>
        <w:tblW w:w="0" w:type="auto"/>
        <w:tblBorders>
          <w:top w:val="single" w:sz="4" w:space="0" w:color="999999"/>
          <w:bottom w:val="single" w:sz="4" w:space="0" w:color="999999"/>
          <w:insideH w:val="single" w:sz="4" w:space="0" w:color="999999"/>
        </w:tblBorders>
        <w:tblLook w:val="01E0" w:firstRow="1" w:lastRow="1" w:firstColumn="1" w:lastColumn="1" w:noHBand="0" w:noVBand="0"/>
      </w:tblPr>
      <w:tblGrid>
        <w:gridCol w:w="9026"/>
      </w:tblGrid>
      <w:tr w:rsidR="00607C54" w:rsidRPr="000655BF" w14:paraId="4C177B12" w14:textId="77777777" w:rsidTr="00460A6E">
        <w:tc>
          <w:tcPr>
            <w:tcW w:w="9242" w:type="dxa"/>
            <w:tcBorders>
              <w:bottom w:val="single" w:sz="4" w:space="0" w:color="999999"/>
            </w:tcBorders>
            <w:shd w:val="clear" w:color="auto" w:fill="E6E6E6"/>
          </w:tcPr>
          <w:p w14:paraId="40F32D23" w14:textId="13CB2971" w:rsidR="00607C54" w:rsidRPr="000655BF" w:rsidRDefault="00EE5280" w:rsidP="00950665">
            <w:pPr>
              <w:spacing w:after="200" w:line="276" w:lineRule="auto"/>
              <w:rPr>
                <w:rFonts w:eastAsia="Calibri"/>
                <w:lang w:val="ro-RO" w:eastAsia="en-US"/>
              </w:rPr>
            </w:pPr>
            <w:r w:rsidRPr="000655BF">
              <w:rPr>
                <w:rFonts w:eastAsia="Calibri"/>
                <w:lang w:val="ro-RO" w:eastAsia="en-US"/>
              </w:rPr>
              <w:t>b</w:t>
            </w:r>
            <w:r w:rsidR="00950665" w:rsidRPr="000655BF">
              <w:rPr>
                <w:rFonts w:eastAsia="Calibri"/>
                <w:lang w:val="ro-RO" w:eastAsia="en-US"/>
              </w:rPr>
              <w:t xml:space="preserve">. A câștigat compania dvs., în </w:t>
            </w:r>
            <w:r w:rsidR="000655BF" w:rsidRPr="000655BF">
              <w:rPr>
                <w:rFonts w:eastAsia="Calibri"/>
                <w:lang w:val="ro-RO" w:eastAsia="en-US"/>
              </w:rPr>
              <w:t>ultimele</w:t>
            </w:r>
            <w:r w:rsidR="00950665" w:rsidRPr="000655BF">
              <w:rPr>
                <w:rFonts w:eastAsia="Calibri"/>
                <w:lang w:val="ro-RO" w:eastAsia="en-US"/>
              </w:rPr>
              <w:t xml:space="preserve"> 24 de luni, vreun contract de achiziții publice prin competiție</w:t>
            </w:r>
            <w:r w:rsidR="00A413D2" w:rsidRPr="000655BF">
              <w:rPr>
                <w:rFonts w:eastAsia="Calibri"/>
                <w:lang w:val="ro-RO" w:eastAsia="en-US"/>
              </w:rPr>
              <w:t>?</w:t>
            </w:r>
          </w:p>
        </w:tc>
      </w:tr>
    </w:tbl>
    <w:p w14:paraId="135AC5E1" w14:textId="7B5A4965" w:rsidR="0009022A" w:rsidRPr="000655BF" w:rsidRDefault="00950665" w:rsidP="00950665">
      <w:pPr>
        <w:pStyle w:val="Listparagraf"/>
        <w:numPr>
          <w:ilvl w:val="0"/>
          <w:numId w:val="8"/>
        </w:numPr>
        <w:rPr>
          <w:rFonts w:ascii="Times New Roman" w:hAnsi="Times New Roman"/>
          <w:sz w:val="24"/>
          <w:szCs w:val="24"/>
        </w:rPr>
      </w:pPr>
      <w:r w:rsidRPr="000655BF">
        <w:rPr>
          <w:rFonts w:ascii="Times New Roman" w:hAnsi="Times New Roman"/>
          <w:sz w:val="24"/>
          <w:szCs w:val="24"/>
        </w:rPr>
        <w:t>Numărul de contracte atribuite prin licitație sau alte mijloace</w:t>
      </w:r>
      <w:r w:rsidR="0009022A" w:rsidRPr="000655BF">
        <w:rPr>
          <w:rFonts w:ascii="Times New Roman" w:hAnsi="Times New Roman"/>
          <w:sz w:val="24"/>
          <w:szCs w:val="24"/>
        </w:rPr>
        <w:t>?</w:t>
      </w:r>
    </w:p>
    <w:p w14:paraId="5725F31B" w14:textId="432ED8BD" w:rsidR="00531D5F" w:rsidRPr="000655BF" w:rsidRDefault="00950665" w:rsidP="00531D5F">
      <w:pPr>
        <w:pStyle w:val="Listparagraf"/>
        <w:numPr>
          <w:ilvl w:val="0"/>
          <w:numId w:val="8"/>
        </w:numPr>
        <w:rPr>
          <w:rFonts w:ascii="Times New Roman" w:hAnsi="Times New Roman"/>
          <w:sz w:val="24"/>
          <w:szCs w:val="24"/>
        </w:rPr>
      </w:pPr>
      <w:r w:rsidRPr="000655BF">
        <w:rPr>
          <w:rFonts w:ascii="Times New Roman" w:hAnsi="Times New Roman"/>
          <w:sz w:val="24"/>
          <w:szCs w:val="24"/>
        </w:rPr>
        <w:t>Exemple de bunuri sau servicii furnizate în baza contractului</w:t>
      </w:r>
      <w:r w:rsidR="0009022A" w:rsidRPr="000655BF">
        <w:rPr>
          <w:rFonts w:ascii="Times New Roman" w:hAnsi="Times New Roman"/>
          <w:sz w:val="24"/>
          <w:szCs w:val="24"/>
        </w:rPr>
        <w:t>?</w:t>
      </w:r>
    </w:p>
    <w:p w14:paraId="2D018ECA" w14:textId="77777777" w:rsidR="00531D5F" w:rsidRPr="000655BF" w:rsidRDefault="00531D5F" w:rsidP="00531D5F">
      <w:pPr>
        <w:rPr>
          <w:lang w:val="ro-RO"/>
        </w:rPr>
      </w:pPr>
    </w:p>
    <w:p w14:paraId="2FCF9A79" w14:textId="77777777" w:rsidR="00531D5F" w:rsidRPr="000655BF" w:rsidRDefault="00531D5F" w:rsidP="00531D5F">
      <w:pPr>
        <w:rPr>
          <w:lang w:val="ro-RO"/>
        </w:rPr>
      </w:pPr>
    </w:p>
    <w:tbl>
      <w:tblPr>
        <w:tblW w:w="0" w:type="auto"/>
        <w:tblBorders>
          <w:top w:val="single" w:sz="4" w:space="0" w:color="999999"/>
          <w:bottom w:val="single" w:sz="4" w:space="0" w:color="999999"/>
          <w:insideH w:val="single" w:sz="4" w:space="0" w:color="999999"/>
        </w:tblBorders>
        <w:tblLook w:val="01E0" w:firstRow="1" w:lastRow="1" w:firstColumn="1" w:lastColumn="1" w:noHBand="0" w:noVBand="0"/>
      </w:tblPr>
      <w:tblGrid>
        <w:gridCol w:w="9026"/>
      </w:tblGrid>
      <w:tr w:rsidR="000D1A0E" w:rsidRPr="000655BF" w14:paraId="588EEDCD" w14:textId="77777777" w:rsidTr="00402553">
        <w:tc>
          <w:tcPr>
            <w:tcW w:w="9242" w:type="dxa"/>
            <w:shd w:val="clear" w:color="auto" w:fill="auto"/>
          </w:tcPr>
          <w:p w14:paraId="72AC56E8" w14:textId="21952E8A" w:rsidR="004E219F" w:rsidRPr="000655BF" w:rsidRDefault="00F87529" w:rsidP="00950665">
            <w:pPr>
              <w:spacing w:after="200" w:line="276" w:lineRule="auto"/>
              <w:rPr>
                <w:rFonts w:eastAsia="Calibri"/>
                <w:b/>
                <w:lang w:val="ro-RO" w:eastAsia="en-US"/>
              </w:rPr>
            </w:pPr>
            <w:r w:rsidRPr="000655BF">
              <w:rPr>
                <w:rFonts w:eastAsia="Calibri"/>
                <w:b/>
                <w:lang w:val="ro-RO" w:eastAsia="en-US"/>
              </w:rPr>
              <w:t xml:space="preserve">III. </w:t>
            </w:r>
            <w:r w:rsidR="00950665" w:rsidRPr="000655BF">
              <w:rPr>
                <w:rFonts w:eastAsia="Calibri"/>
                <w:b/>
                <w:lang w:val="ro-RO" w:eastAsia="en-US"/>
              </w:rPr>
              <w:t>Motivație</w:t>
            </w:r>
          </w:p>
        </w:tc>
      </w:tr>
      <w:tr w:rsidR="000D1A0E" w:rsidRPr="000655BF" w14:paraId="558FC248" w14:textId="77777777" w:rsidTr="00402553">
        <w:tc>
          <w:tcPr>
            <w:tcW w:w="9242" w:type="dxa"/>
            <w:tcBorders>
              <w:bottom w:val="single" w:sz="4" w:space="0" w:color="999999"/>
            </w:tcBorders>
            <w:shd w:val="clear" w:color="auto" w:fill="E6E6E6"/>
          </w:tcPr>
          <w:p w14:paraId="7E45C47C" w14:textId="02DD17DB" w:rsidR="004E219F" w:rsidRPr="000655BF" w:rsidRDefault="00EE5280" w:rsidP="0009022A">
            <w:pPr>
              <w:spacing w:after="200" w:line="276" w:lineRule="auto"/>
              <w:rPr>
                <w:rFonts w:eastAsia="Calibri"/>
                <w:lang w:val="ro-RO" w:eastAsia="en-US"/>
              </w:rPr>
            </w:pPr>
            <w:r w:rsidRPr="000655BF">
              <w:rPr>
                <w:rFonts w:eastAsia="Calibri"/>
                <w:lang w:val="ro-RO" w:eastAsia="en-US"/>
              </w:rPr>
              <w:t xml:space="preserve">a. </w:t>
            </w:r>
            <w:r w:rsidR="00950665" w:rsidRPr="000655BF">
              <w:rPr>
                <w:rFonts w:eastAsia="Calibri"/>
                <w:lang w:val="ro-RO" w:eastAsia="en-US"/>
              </w:rPr>
              <w:t>Ce vă motivează să participați în cadrul acestui program în domeniul achizițiilor publice</w:t>
            </w:r>
            <w:r w:rsidR="00496FAF" w:rsidRPr="000655BF">
              <w:rPr>
                <w:rFonts w:eastAsia="Calibri"/>
                <w:lang w:val="ro-RO" w:eastAsia="en-US"/>
              </w:rPr>
              <w:t>?</w:t>
            </w:r>
          </w:p>
        </w:tc>
      </w:tr>
      <w:tr w:rsidR="000D1A0E" w:rsidRPr="000655BF" w14:paraId="3ADABF0A" w14:textId="77777777" w:rsidTr="00402553">
        <w:tc>
          <w:tcPr>
            <w:tcW w:w="9242" w:type="dxa"/>
            <w:shd w:val="clear" w:color="auto" w:fill="auto"/>
          </w:tcPr>
          <w:p w14:paraId="071D1A1A" w14:textId="77777777" w:rsidR="00185853" w:rsidRPr="000655BF" w:rsidRDefault="00185853" w:rsidP="00185853">
            <w:pPr>
              <w:spacing w:after="200" w:line="276" w:lineRule="auto"/>
              <w:rPr>
                <w:rFonts w:eastAsia="Calibri"/>
                <w:lang w:val="ro-RO" w:eastAsia="en-US"/>
              </w:rPr>
            </w:pPr>
          </w:p>
          <w:p w14:paraId="4A65EB8C" w14:textId="77777777" w:rsidR="00531D5F" w:rsidRPr="000655BF" w:rsidRDefault="00531D5F" w:rsidP="00185853">
            <w:pPr>
              <w:spacing w:after="200" w:line="276" w:lineRule="auto"/>
              <w:rPr>
                <w:rFonts w:eastAsia="Calibri"/>
                <w:lang w:val="ro-RO" w:eastAsia="en-US"/>
              </w:rPr>
            </w:pPr>
          </w:p>
          <w:p w14:paraId="60C9DAC6" w14:textId="77777777" w:rsidR="00185853" w:rsidRPr="000655BF" w:rsidRDefault="00185853" w:rsidP="00185853">
            <w:pPr>
              <w:spacing w:after="200" w:line="276" w:lineRule="auto"/>
              <w:rPr>
                <w:rFonts w:eastAsia="Calibri"/>
                <w:lang w:val="ro-RO" w:eastAsia="en-US"/>
              </w:rPr>
            </w:pPr>
          </w:p>
        </w:tc>
      </w:tr>
      <w:tr w:rsidR="000D1A0E" w:rsidRPr="000655BF" w14:paraId="4656DF3E" w14:textId="77777777" w:rsidTr="00402553">
        <w:tc>
          <w:tcPr>
            <w:tcW w:w="9242" w:type="dxa"/>
            <w:tcBorders>
              <w:bottom w:val="single" w:sz="4" w:space="0" w:color="999999"/>
            </w:tcBorders>
            <w:shd w:val="clear" w:color="auto" w:fill="E6E6E6"/>
          </w:tcPr>
          <w:p w14:paraId="74DFBCB2" w14:textId="1EE9C0A2" w:rsidR="004E219F" w:rsidRPr="000655BF" w:rsidRDefault="00EE5280" w:rsidP="00185853">
            <w:pPr>
              <w:spacing w:after="200" w:line="276" w:lineRule="auto"/>
              <w:rPr>
                <w:rFonts w:eastAsia="Calibri"/>
                <w:lang w:val="ro-RO" w:eastAsia="en-US"/>
              </w:rPr>
            </w:pPr>
            <w:r w:rsidRPr="000655BF">
              <w:rPr>
                <w:rFonts w:eastAsia="Calibri"/>
                <w:lang w:val="ro-RO" w:eastAsia="en-US"/>
              </w:rPr>
              <w:t xml:space="preserve">b. </w:t>
            </w:r>
            <w:r w:rsidR="00950665" w:rsidRPr="000655BF">
              <w:rPr>
                <w:rFonts w:eastAsia="Calibri"/>
                <w:lang w:val="ro-RO" w:eastAsia="en-US"/>
              </w:rPr>
              <w:t>Vă rugăm să descrieți modul în care intenționați să utilizați, în viitoarea dvs. activitate, cunoștințele și rezultatele obținute în cadrul acestui program de formare</w:t>
            </w:r>
            <w:r w:rsidR="00496FAF" w:rsidRPr="000655BF">
              <w:rPr>
                <w:rFonts w:eastAsia="Calibri"/>
                <w:lang w:val="ro-RO" w:eastAsia="en-US"/>
              </w:rPr>
              <w:t>.</w:t>
            </w:r>
          </w:p>
        </w:tc>
      </w:tr>
      <w:tr w:rsidR="000D1A0E" w:rsidRPr="000655BF" w14:paraId="0EA36606" w14:textId="77777777" w:rsidTr="0009022A">
        <w:trPr>
          <w:trHeight w:val="872"/>
        </w:trPr>
        <w:tc>
          <w:tcPr>
            <w:tcW w:w="9242" w:type="dxa"/>
            <w:shd w:val="clear" w:color="auto" w:fill="auto"/>
          </w:tcPr>
          <w:p w14:paraId="359ACC7B" w14:textId="77777777" w:rsidR="00185853" w:rsidRPr="000655BF" w:rsidRDefault="00185853" w:rsidP="00185853">
            <w:pPr>
              <w:spacing w:after="200" w:line="276" w:lineRule="auto"/>
              <w:rPr>
                <w:rFonts w:eastAsia="Calibri"/>
                <w:lang w:val="ro-RO" w:eastAsia="en-US"/>
              </w:rPr>
            </w:pPr>
          </w:p>
        </w:tc>
      </w:tr>
    </w:tbl>
    <w:p w14:paraId="11C14711" w14:textId="77777777" w:rsidR="00185853" w:rsidRPr="000655BF" w:rsidRDefault="00185853" w:rsidP="00185853">
      <w:pPr>
        <w:spacing w:after="200" w:line="276" w:lineRule="auto"/>
        <w:rPr>
          <w:rFonts w:eastAsia="Calibri"/>
          <w:lang w:val="ro-RO" w:eastAsia="en-US"/>
        </w:rPr>
      </w:pPr>
      <w:r w:rsidRPr="000655BF">
        <w:rPr>
          <w:rFonts w:eastAsia="Calibri"/>
          <w:lang w:val="ro-RO" w:eastAsia="en-US"/>
        </w:rPr>
        <w:t xml:space="preserve"> </w:t>
      </w:r>
    </w:p>
    <w:p w14:paraId="3ED011D8" w14:textId="72D49246" w:rsidR="00185853" w:rsidRPr="000655BF" w:rsidRDefault="00950665" w:rsidP="00185853">
      <w:pPr>
        <w:spacing w:after="200" w:line="276" w:lineRule="auto"/>
        <w:jc w:val="center"/>
        <w:rPr>
          <w:rFonts w:eastAsia="Calibri"/>
          <w:lang w:val="ro-RO" w:eastAsia="en-US"/>
        </w:rPr>
      </w:pPr>
      <w:r w:rsidRPr="000655BF">
        <w:rPr>
          <w:rFonts w:eastAsia="Calibri"/>
          <w:lang w:val="ro-RO" w:eastAsia="en-US"/>
        </w:rPr>
        <w:t>Vă mulțumim</w:t>
      </w:r>
      <w:r w:rsidR="00185853" w:rsidRPr="000655BF">
        <w:rPr>
          <w:rFonts w:eastAsia="Calibri"/>
          <w:lang w:val="ro-RO" w:eastAsia="en-US"/>
        </w:rPr>
        <w:t>!</w:t>
      </w:r>
    </w:p>
    <w:p w14:paraId="4F496DED" w14:textId="77777777" w:rsidR="00185853" w:rsidRPr="000655BF" w:rsidRDefault="00185853" w:rsidP="00643B59">
      <w:pPr>
        <w:jc w:val="both"/>
        <w:outlineLvl w:val="0"/>
        <w:rPr>
          <w:bCs/>
          <w:kern w:val="28"/>
          <w:sz w:val="22"/>
          <w:szCs w:val="22"/>
          <w:lang w:val="ro-RO" w:eastAsia="en-US"/>
        </w:rPr>
      </w:pPr>
    </w:p>
    <w:p w14:paraId="2392171F" w14:textId="2B4358B7" w:rsidR="00950665" w:rsidRPr="000655BF" w:rsidRDefault="00950665" w:rsidP="00950665">
      <w:pPr>
        <w:jc w:val="both"/>
        <w:outlineLvl w:val="0"/>
        <w:rPr>
          <w:i/>
          <w:shd w:val="clear" w:color="auto" w:fill="FFFFFF"/>
          <w:lang w:val="ro-RO"/>
        </w:rPr>
      </w:pPr>
      <w:r w:rsidRPr="000655BF">
        <w:rPr>
          <w:bCs/>
          <w:i/>
          <w:kern w:val="28"/>
          <w:lang w:val="ro-RO" w:eastAsia="en-US"/>
        </w:rPr>
        <w:t xml:space="preserve">Programul este </w:t>
      </w:r>
      <w:r w:rsidR="000655BF" w:rsidRPr="000655BF">
        <w:rPr>
          <w:bCs/>
          <w:i/>
          <w:kern w:val="28"/>
          <w:lang w:val="ro-RO" w:eastAsia="en-US"/>
        </w:rPr>
        <w:t>implementat</w:t>
      </w:r>
      <w:r w:rsidRPr="000655BF">
        <w:rPr>
          <w:bCs/>
          <w:i/>
          <w:kern w:val="28"/>
          <w:lang w:val="ro-RO" w:eastAsia="en-US"/>
        </w:rPr>
        <w:t xml:space="preserve"> în cadrul proiectului </w:t>
      </w:r>
      <w:r w:rsidRPr="000655BF">
        <w:rPr>
          <w:bCs/>
          <w:i/>
          <w:shd w:val="clear" w:color="auto" w:fill="FFFFFF"/>
          <w:lang w:val="ro-RO"/>
        </w:rPr>
        <w:t>„Consolidarea integrității în achizițiile publice”</w:t>
      </w:r>
      <w:r w:rsidRPr="000655BF">
        <w:rPr>
          <w:i/>
          <w:shd w:val="clear" w:color="auto" w:fill="FFFFFF"/>
          <w:lang w:val="ro-RO"/>
        </w:rPr>
        <w:t> este implementat de către </w:t>
      </w:r>
      <w:hyperlink r:id="rId8" w:history="1">
        <w:r w:rsidRPr="000655BF">
          <w:rPr>
            <w:i/>
            <w:color w:val="0D4DA1"/>
            <w:u w:val="single"/>
            <w:shd w:val="clear" w:color="auto" w:fill="FFFFFF"/>
            <w:lang w:val="ro-RO"/>
          </w:rPr>
          <w:t>Institutul pentru Dezvoltare și Inițiative Sociale (IDIS) „Viitorul"</w:t>
        </w:r>
      </w:hyperlink>
      <w:r w:rsidRPr="000655BF">
        <w:rPr>
          <w:i/>
          <w:shd w:val="clear" w:color="auto" w:fill="FFFFFF"/>
          <w:lang w:val="ro-RO"/>
        </w:rPr>
        <w:t>, în parteneriat cu</w:t>
      </w:r>
      <w:r w:rsidRPr="000655BF">
        <w:rPr>
          <w:i/>
          <w:color w:val="3C3C3C"/>
          <w:shd w:val="clear" w:color="auto" w:fill="FFFFFF"/>
          <w:lang w:val="ro-RO"/>
        </w:rPr>
        <w:t> </w:t>
      </w:r>
      <w:hyperlink r:id="rId9" w:history="1">
        <w:r w:rsidRPr="000655BF">
          <w:rPr>
            <w:i/>
            <w:color w:val="0D4DA1"/>
            <w:u w:val="single"/>
            <w:shd w:val="clear" w:color="auto" w:fill="FFFFFF"/>
            <w:lang w:val="ro-RO"/>
          </w:rPr>
          <w:t xml:space="preserve">Fondul de Parteneriat pentru </w:t>
        </w:r>
        <w:proofErr w:type="spellStart"/>
        <w:r w:rsidRPr="000655BF">
          <w:rPr>
            <w:i/>
            <w:color w:val="0D4DA1"/>
            <w:u w:val="single"/>
            <w:shd w:val="clear" w:color="auto" w:fill="FFFFFF"/>
            <w:lang w:val="ro-RO"/>
          </w:rPr>
          <w:t>Transparenţă</w:t>
        </w:r>
        <w:proofErr w:type="spellEnd"/>
      </w:hyperlink>
      <w:r w:rsidRPr="000655BF">
        <w:rPr>
          <w:i/>
          <w:color w:val="3C3C3C"/>
          <w:shd w:val="clear" w:color="auto" w:fill="FFFFFF"/>
          <w:lang w:val="ro-RO"/>
        </w:rPr>
        <w:t> </w:t>
      </w:r>
      <w:r w:rsidRPr="000655BF">
        <w:rPr>
          <w:i/>
          <w:shd w:val="clear" w:color="auto" w:fill="FFFFFF"/>
          <w:lang w:val="ro-RO"/>
        </w:rPr>
        <w:t>(SUA).</w:t>
      </w:r>
    </w:p>
    <w:p w14:paraId="368DD754" w14:textId="77777777" w:rsidR="00950665" w:rsidRPr="000655BF" w:rsidRDefault="00950665" w:rsidP="00950665">
      <w:pPr>
        <w:jc w:val="both"/>
        <w:outlineLvl w:val="0"/>
        <w:rPr>
          <w:i/>
          <w:shd w:val="clear" w:color="auto" w:fill="FFFFFF"/>
          <w:lang w:val="ro-RO"/>
        </w:rPr>
      </w:pPr>
    </w:p>
    <w:p w14:paraId="7A8A8DE6" w14:textId="4B5E1CCE" w:rsidR="00950665" w:rsidRPr="000655BF" w:rsidRDefault="00950665" w:rsidP="00950665">
      <w:pPr>
        <w:pStyle w:val="rtejustify"/>
        <w:shd w:val="clear" w:color="auto" w:fill="FFFFFF"/>
        <w:spacing w:before="0" w:beforeAutospacing="0" w:after="0" w:afterAutospacing="0"/>
        <w:jc w:val="both"/>
        <w:rPr>
          <w:i/>
          <w:lang w:val="ro-RO"/>
        </w:rPr>
      </w:pPr>
      <w:r w:rsidRPr="000655BF">
        <w:rPr>
          <w:rStyle w:val="Robust"/>
          <w:b w:val="0"/>
          <w:i/>
          <w:lang w:val="ro-RO"/>
        </w:rPr>
        <w:t>Scopul proiectului constă în s</w:t>
      </w:r>
      <w:r w:rsidRPr="000655BF">
        <w:rPr>
          <w:i/>
          <w:lang w:val="ro-RO"/>
        </w:rPr>
        <w:t>usținerea reformelor în domeniul achizițiilor publice în Moldova, care vor contribui la creșterea transparenței și corectitudinii achizițiilor publice prin abilitarea cetățenilor cu acele capacități necesare în sensul responsabilizării instituțiilor relevante. Acest lucru va fi posibil prin capacitarea organizațiilor societății civile și a jurnaliștilor de a acționa în calitate de „</w:t>
      </w:r>
      <w:proofErr w:type="spellStart"/>
      <w:r w:rsidRPr="000655BF">
        <w:rPr>
          <w:i/>
          <w:lang w:val="ro-RO"/>
        </w:rPr>
        <w:t>watchdog</w:t>
      </w:r>
      <w:proofErr w:type="spellEnd"/>
      <w:r w:rsidRPr="000655BF">
        <w:rPr>
          <w:i/>
          <w:lang w:val="ro-RO"/>
        </w:rPr>
        <w:t xml:space="preserve">” prin </w:t>
      </w:r>
      <w:r w:rsidR="000655BF" w:rsidRPr="000655BF">
        <w:rPr>
          <w:i/>
          <w:lang w:val="ro-RO"/>
        </w:rPr>
        <w:t>activitatea</w:t>
      </w:r>
      <w:r w:rsidRPr="000655BF">
        <w:rPr>
          <w:i/>
          <w:lang w:val="ro-RO"/>
        </w:rPr>
        <w:t xml:space="preserve"> de monitorizare a achizițiilor publice.</w:t>
      </w:r>
      <w:bookmarkStart w:id="0" w:name="_GoBack"/>
      <w:bookmarkEnd w:id="0"/>
    </w:p>
    <w:p w14:paraId="3072AF56" w14:textId="77777777" w:rsidR="00950665" w:rsidRPr="000655BF" w:rsidRDefault="00950665" w:rsidP="00950665">
      <w:pPr>
        <w:spacing w:line="276" w:lineRule="auto"/>
        <w:jc w:val="both"/>
        <w:rPr>
          <w:sz w:val="22"/>
          <w:szCs w:val="22"/>
          <w:lang w:val="ro-RO"/>
        </w:rPr>
      </w:pPr>
    </w:p>
    <w:p w14:paraId="3ABD369B" w14:textId="77777777" w:rsidR="00950665" w:rsidRPr="000655BF" w:rsidRDefault="00950665" w:rsidP="00950665">
      <w:pPr>
        <w:spacing w:line="276" w:lineRule="auto"/>
        <w:jc w:val="both"/>
        <w:rPr>
          <w:rStyle w:val="Accentuat"/>
          <w:rFonts w:ascii="Cambria" w:hAnsi="Cambria"/>
          <w:noProof/>
          <w:sz w:val="22"/>
          <w:szCs w:val="22"/>
          <w:lang w:val="ro-RO"/>
        </w:rPr>
      </w:pPr>
      <w:r w:rsidRPr="000655BF">
        <w:rPr>
          <w:noProof/>
          <w:sz w:val="22"/>
          <w:szCs w:val="22"/>
          <w:lang w:val="ro-RO" w:eastAsia="ro-RO"/>
        </w:rPr>
        <mc:AlternateContent>
          <mc:Choice Requires="wps">
            <w:drawing>
              <wp:anchor distT="4294967294" distB="4294967294" distL="114300" distR="114300" simplePos="0" relativeHeight="251658240" behindDoc="0" locked="0" layoutInCell="1" allowOverlap="1" wp14:anchorId="60E3A854" wp14:editId="18BD95BB">
                <wp:simplePos x="0" y="0"/>
                <wp:positionH relativeFrom="column">
                  <wp:posOffset>33655</wp:posOffset>
                </wp:positionH>
                <wp:positionV relativeFrom="paragraph">
                  <wp:posOffset>83184</wp:posOffset>
                </wp:positionV>
                <wp:extent cx="300545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98F71C" id="_x0000_t32" coordsize="21600,21600" o:spt="32" o:oned="t" path="m,l21600,21600e" filled="f">
                <v:path arrowok="t" fillok="f" o:connecttype="none"/>
                <o:lock v:ext="edit" shapetype="t"/>
              </v:shapetype>
              <v:shape id="Straight Arrow Connector 2" o:spid="_x0000_s1026" type="#_x0000_t32" style="position:absolute;margin-left:2.65pt;margin-top:6.55pt;width:236.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"/>
            </w:pict>
          </mc:Fallback>
        </mc:AlternateContent>
      </w:r>
    </w:p>
    <w:p w14:paraId="07E4B346" w14:textId="77777777" w:rsidR="00950665" w:rsidRPr="000655BF" w:rsidRDefault="00177ABE" w:rsidP="00950665">
      <w:pPr>
        <w:spacing w:line="276" w:lineRule="auto"/>
        <w:jc w:val="both"/>
        <w:rPr>
          <w:i/>
          <w:lang w:val="ro-RO"/>
        </w:rPr>
      </w:pPr>
      <w:hyperlink r:id="rId10" w:history="1">
        <w:r w:rsidR="00950665" w:rsidRPr="000655BF">
          <w:rPr>
            <w:rStyle w:val="Hyperlink"/>
            <w:i/>
            <w:lang w:val="ro-RO"/>
          </w:rPr>
          <w:t>IDIS „Viitorul”</w:t>
        </w:r>
      </w:hyperlink>
      <w:r w:rsidR="00950665" w:rsidRPr="000655BF">
        <w:rPr>
          <w:i/>
          <w:lang w:val="ro-RO"/>
        </w:rPr>
        <w:t xml:space="preserve"> este un </w:t>
      </w:r>
      <w:proofErr w:type="spellStart"/>
      <w:r w:rsidR="00950665" w:rsidRPr="000655BF">
        <w:rPr>
          <w:i/>
          <w:lang w:val="ro-RO"/>
        </w:rPr>
        <w:t>think</w:t>
      </w:r>
      <w:proofErr w:type="spellEnd"/>
      <w:r w:rsidR="00950665" w:rsidRPr="000655BF">
        <w:rPr>
          <w:i/>
          <w:lang w:val="ro-RO"/>
        </w:rPr>
        <w:t xml:space="preserve"> </w:t>
      </w:r>
      <w:proofErr w:type="spellStart"/>
      <w:r w:rsidR="00950665" w:rsidRPr="000655BF">
        <w:rPr>
          <w:i/>
          <w:lang w:val="ro-RO"/>
        </w:rPr>
        <w:t>tank</w:t>
      </w:r>
      <w:proofErr w:type="spellEnd"/>
      <w:r w:rsidR="00950665" w:rsidRPr="000655BF">
        <w:rPr>
          <w:i/>
          <w:lang w:val="ro-RO"/>
        </w:rPr>
        <w:t xml:space="preserve"> independent, fondat în 1993, care îmbină cercetarea în domeniile social, politic și economic cu componente solide de </w:t>
      </w:r>
      <w:proofErr w:type="spellStart"/>
      <w:r w:rsidR="00950665" w:rsidRPr="000655BF">
        <w:rPr>
          <w:i/>
          <w:lang w:val="ro-RO"/>
        </w:rPr>
        <w:t>advocacy</w:t>
      </w:r>
      <w:proofErr w:type="spellEnd"/>
      <w:r w:rsidR="00950665" w:rsidRPr="000655BF">
        <w:rPr>
          <w:i/>
          <w:lang w:val="ro-RO"/>
        </w:rPr>
        <w:t>. IDIS efectuează cercetări și monitorizări în mai multe domenii: economie, politică socială, politici ale UE, dezvoltare regională, dar și riscuri de securitate și politică externă.</w:t>
      </w:r>
    </w:p>
    <w:p w14:paraId="6BBE4B89" w14:textId="77777777" w:rsidR="00950665" w:rsidRPr="000655BF" w:rsidRDefault="00950665" w:rsidP="00950665">
      <w:pPr>
        <w:spacing w:line="276" w:lineRule="auto"/>
        <w:jc w:val="both"/>
        <w:rPr>
          <w:noProof/>
          <w:sz w:val="22"/>
          <w:szCs w:val="22"/>
          <w:lang w:val="ro-RO"/>
        </w:rPr>
      </w:pPr>
    </w:p>
    <w:p w14:paraId="49E3D1D4" w14:textId="132A6077" w:rsidR="00536448" w:rsidRPr="000655BF" w:rsidRDefault="00177ABE" w:rsidP="00950665">
      <w:pPr>
        <w:spacing w:line="276" w:lineRule="auto"/>
        <w:jc w:val="both"/>
        <w:rPr>
          <w:i/>
          <w:noProof/>
          <w:lang w:val="ro-RO"/>
        </w:rPr>
      </w:pPr>
      <w:hyperlink r:id="rId11" w:history="1">
        <w:r w:rsidR="00950665" w:rsidRPr="000655BF">
          <w:rPr>
            <w:rStyle w:val="Hyperlink"/>
            <w:i/>
            <w:noProof/>
            <w:sz w:val="22"/>
            <w:szCs w:val="22"/>
            <w:lang w:val="ro-RO"/>
          </w:rPr>
          <w:t>Fondul Parteneriatului pentru Transparență</w:t>
        </w:r>
      </w:hyperlink>
      <w:r w:rsidR="00950665" w:rsidRPr="000655BF">
        <w:rPr>
          <w:i/>
          <w:noProof/>
          <w:sz w:val="22"/>
          <w:szCs w:val="22"/>
          <w:lang w:val="ro-RO"/>
        </w:rPr>
        <w:t xml:space="preserve"> (PTF), cu sediul în Washington DC, se angajează să promoveze abordări inovatoare, inițiate de societatea civilă în scopul îmbunătățirii guvernanței, creșterii transparenței, promovării statului de drept și reducerii corupției în țările în curs de dezvoltare. Începînd cu 2000, PTF a sprijinit peste 250 de proiecte care vizează promovarea implicării OSC în decizii, procese și legi care contribuie la creșterea gradului de transparență și responsabilitate în achizițiile publice.</w:t>
      </w:r>
    </w:p>
    <w:sectPr w:rsidR="00536448" w:rsidRPr="000655BF" w:rsidSect="00B74826">
      <w:headerReference w:type="default" r:id="rId12"/>
      <w:pgSz w:w="11906" w:h="16838"/>
      <w:pgMar w:top="1440" w:right="1440" w:bottom="1440" w:left="1440" w:header="45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51CC" w16cex:dateUtc="2021-07-21T1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2B60" w14:textId="77777777" w:rsidR="00177ABE" w:rsidRDefault="00177ABE" w:rsidP="000C4E6F">
      <w:r>
        <w:separator/>
      </w:r>
    </w:p>
  </w:endnote>
  <w:endnote w:type="continuationSeparator" w:id="0">
    <w:p w14:paraId="552F2975" w14:textId="77777777" w:rsidR="00177ABE" w:rsidRDefault="00177ABE" w:rsidP="000C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876B8" w14:textId="77777777" w:rsidR="00177ABE" w:rsidRDefault="00177ABE" w:rsidP="000C4E6F">
      <w:r>
        <w:separator/>
      </w:r>
    </w:p>
  </w:footnote>
  <w:footnote w:type="continuationSeparator" w:id="0">
    <w:p w14:paraId="5797148F" w14:textId="77777777" w:rsidR="00177ABE" w:rsidRDefault="00177ABE" w:rsidP="000C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0EFA" w14:textId="77777777" w:rsidR="00EE5280" w:rsidRDefault="00EE5280">
    <w:pPr>
      <w:pStyle w:val="Antet"/>
    </w:pPr>
    <w:r>
      <w:rPr>
        <w:noProof/>
        <w:lang w:val="ro-RO" w:eastAsia="ro-RO"/>
      </w:rPr>
      <w:drawing>
        <wp:anchor distT="0" distB="0" distL="114300" distR="114300" simplePos="0" relativeHeight="251656704" behindDoc="0" locked="0" layoutInCell="1" allowOverlap="1" wp14:anchorId="512535DB" wp14:editId="1B900068">
          <wp:simplePos x="0" y="0"/>
          <wp:positionH relativeFrom="margin">
            <wp:posOffset>5018405</wp:posOffset>
          </wp:positionH>
          <wp:positionV relativeFrom="margin">
            <wp:posOffset>-821690</wp:posOffset>
          </wp:positionV>
          <wp:extent cx="752475" cy="890270"/>
          <wp:effectExtent l="0" t="0" r="9525" b="5080"/>
          <wp:wrapSquare wrapText="bothSides"/>
          <wp:docPr id="4" name="Imagine 1" descr="Descriere: Descriere: log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logo-site"/>
                  <pic:cNvPicPr>
                    <a:picLocks noChangeAspect="1" noChangeArrowheads="1"/>
                  </pic:cNvPicPr>
                </pic:nvPicPr>
                <pic:blipFill>
                  <a:blip r:embed="rId1"/>
                  <a:srcRect/>
                  <a:stretch>
                    <a:fillRect/>
                  </a:stretch>
                </pic:blipFill>
                <pic:spPr bwMode="auto">
                  <a:xfrm>
                    <a:off x="0" y="0"/>
                    <a:ext cx="752475" cy="890270"/>
                  </a:xfrm>
                  <a:prstGeom prst="rect">
                    <a:avLst/>
                  </a:prstGeom>
                  <a:noFill/>
                  <a:ln w="9525">
                    <a:noFill/>
                    <a:miter lim="800000"/>
                    <a:headEnd/>
                    <a:tailEnd/>
                  </a:ln>
                </pic:spPr>
              </pic:pic>
            </a:graphicData>
          </a:graphic>
        </wp:anchor>
      </w:drawing>
    </w:r>
    <w:r>
      <w:rPr>
        <w:noProof/>
        <w:lang w:val="ro-RO" w:eastAsia="ro-RO"/>
      </w:rPr>
      <w:drawing>
        <wp:inline distT="0" distB="0" distL="0" distR="0" wp14:anchorId="7E6C5431" wp14:editId="1CE6E7C5">
          <wp:extent cx="2651125" cy="721360"/>
          <wp:effectExtent l="19050" t="0" r="0" b="0"/>
          <wp:docPr id="1" name="Picture 1" descr="F:\ACHIZITII 2021\Buletin\diana\final\PT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HIZITII 2021\Buletin\diana\final\PTF logo.png"/>
                  <pic:cNvPicPr>
                    <a:picLocks noChangeAspect="1" noChangeArrowheads="1"/>
                  </pic:cNvPicPr>
                </pic:nvPicPr>
                <pic:blipFill>
                  <a:blip r:embed="rId2"/>
                  <a:srcRect/>
                  <a:stretch>
                    <a:fillRect/>
                  </a:stretch>
                </pic:blipFill>
                <pic:spPr bwMode="auto">
                  <a:xfrm>
                    <a:off x="0" y="0"/>
                    <a:ext cx="2651125" cy="721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E1E"/>
    <w:multiLevelType w:val="hybridMultilevel"/>
    <w:tmpl w:val="3CE82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71D69"/>
    <w:multiLevelType w:val="hybridMultilevel"/>
    <w:tmpl w:val="1D825454"/>
    <w:lvl w:ilvl="0" w:tplc="0E7048B0">
      <w:start w:val="5"/>
      <w:numFmt w:val="bullet"/>
      <w:lvlText w:val="-"/>
      <w:lvlJc w:val="left"/>
      <w:pPr>
        <w:ind w:left="720" w:hanging="360"/>
      </w:pPr>
      <w:rPr>
        <w:rFonts w:ascii="Sylfaen" w:eastAsia="Calibri" w:hAnsi="Sylfaen" w:cs="Times New Roman"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27718"/>
    <w:multiLevelType w:val="hybridMultilevel"/>
    <w:tmpl w:val="9132B948"/>
    <w:lvl w:ilvl="0" w:tplc="0E7048B0">
      <w:start w:val="5"/>
      <w:numFmt w:val="bullet"/>
      <w:lvlText w:val="-"/>
      <w:lvlJc w:val="left"/>
      <w:pPr>
        <w:ind w:left="720" w:hanging="360"/>
      </w:pPr>
      <w:rPr>
        <w:rFonts w:ascii="Sylfaen" w:eastAsia="Calibri" w:hAnsi="Sylfae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F317042"/>
    <w:multiLevelType w:val="hybridMultilevel"/>
    <w:tmpl w:val="B3D0E1E4"/>
    <w:lvl w:ilvl="0" w:tplc="F120EF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26C68"/>
    <w:multiLevelType w:val="multilevel"/>
    <w:tmpl w:val="5374F5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A7ECD"/>
    <w:multiLevelType w:val="hybridMultilevel"/>
    <w:tmpl w:val="F790D738"/>
    <w:lvl w:ilvl="0" w:tplc="0E7048B0">
      <w:start w:val="5"/>
      <w:numFmt w:val="bullet"/>
      <w:lvlText w:val="-"/>
      <w:lvlJc w:val="left"/>
      <w:pPr>
        <w:ind w:left="720" w:hanging="360"/>
      </w:pPr>
      <w:rPr>
        <w:rFonts w:ascii="Sylfaen" w:eastAsia="Calibri" w:hAnsi="Sylfaen" w:cs="Times New Roman" w:hint="default"/>
        <w:sz w:val="23"/>
        <w:szCs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9817F2B"/>
    <w:multiLevelType w:val="hybridMultilevel"/>
    <w:tmpl w:val="2680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32038"/>
    <w:multiLevelType w:val="hybridMultilevel"/>
    <w:tmpl w:val="5DAC2B5A"/>
    <w:lvl w:ilvl="0" w:tplc="A260D1BA">
      <w:start w:val="1"/>
      <w:numFmt w:val="decimal"/>
      <w:lvlText w:val="%1."/>
      <w:lvlJc w:val="left"/>
      <w:pPr>
        <w:ind w:left="720" w:hanging="360"/>
      </w:pPr>
      <w:rPr>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6F"/>
    <w:rsid w:val="000045F2"/>
    <w:rsid w:val="00013182"/>
    <w:rsid w:val="00017489"/>
    <w:rsid w:val="00032BE4"/>
    <w:rsid w:val="00043DC3"/>
    <w:rsid w:val="00045848"/>
    <w:rsid w:val="000655BF"/>
    <w:rsid w:val="00072142"/>
    <w:rsid w:val="00083AB3"/>
    <w:rsid w:val="00085DCB"/>
    <w:rsid w:val="0008650B"/>
    <w:rsid w:val="000878C3"/>
    <w:rsid w:val="0009022A"/>
    <w:rsid w:val="000976C7"/>
    <w:rsid w:val="000A259F"/>
    <w:rsid w:val="000B6D08"/>
    <w:rsid w:val="000C4E6F"/>
    <w:rsid w:val="000C6881"/>
    <w:rsid w:val="000D0F79"/>
    <w:rsid w:val="000D1A0E"/>
    <w:rsid w:val="000E0587"/>
    <w:rsid w:val="000E453B"/>
    <w:rsid w:val="000F4997"/>
    <w:rsid w:val="00110D6E"/>
    <w:rsid w:val="00125F1F"/>
    <w:rsid w:val="00126AC7"/>
    <w:rsid w:val="00155304"/>
    <w:rsid w:val="0015602A"/>
    <w:rsid w:val="001709C3"/>
    <w:rsid w:val="0017728E"/>
    <w:rsid w:val="00177A39"/>
    <w:rsid w:val="00177ABE"/>
    <w:rsid w:val="00185853"/>
    <w:rsid w:val="00190856"/>
    <w:rsid w:val="00191761"/>
    <w:rsid w:val="001A4767"/>
    <w:rsid w:val="001B4F0C"/>
    <w:rsid w:val="001E174F"/>
    <w:rsid w:val="001F2B7F"/>
    <w:rsid w:val="001F7CD9"/>
    <w:rsid w:val="0020061C"/>
    <w:rsid w:val="00201A10"/>
    <w:rsid w:val="002052A6"/>
    <w:rsid w:val="00206ACC"/>
    <w:rsid w:val="00214E76"/>
    <w:rsid w:val="002223EF"/>
    <w:rsid w:val="00232C7A"/>
    <w:rsid w:val="00232FA7"/>
    <w:rsid w:val="00235D46"/>
    <w:rsid w:val="002434D7"/>
    <w:rsid w:val="00245BF1"/>
    <w:rsid w:val="00247BFC"/>
    <w:rsid w:val="00265CB2"/>
    <w:rsid w:val="00272F98"/>
    <w:rsid w:val="002839FA"/>
    <w:rsid w:val="00285E11"/>
    <w:rsid w:val="0029204B"/>
    <w:rsid w:val="002928E5"/>
    <w:rsid w:val="002B0CF5"/>
    <w:rsid w:val="002B6791"/>
    <w:rsid w:val="002D3B48"/>
    <w:rsid w:val="002E0A63"/>
    <w:rsid w:val="002E3037"/>
    <w:rsid w:val="003032D5"/>
    <w:rsid w:val="0030523E"/>
    <w:rsid w:val="00335950"/>
    <w:rsid w:val="00351A2E"/>
    <w:rsid w:val="003579D1"/>
    <w:rsid w:val="0036174B"/>
    <w:rsid w:val="00365BFA"/>
    <w:rsid w:val="003937A0"/>
    <w:rsid w:val="00395984"/>
    <w:rsid w:val="003C5534"/>
    <w:rsid w:val="003E75F4"/>
    <w:rsid w:val="003F0A31"/>
    <w:rsid w:val="003F5B3D"/>
    <w:rsid w:val="00402553"/>
    <w:rsid w:val="0040371F"/>
    <w:rsid w:val="00412242"/>
    <w:rsid w:val="00426016"/>
    <w:rsid w:val="004367E6"/>
    <w:rsid w:val="00444700"/>
    <w:rsid w:val="00447A27"/>
    <w:rsid w:val="0045124E"/>
    <w:rsid w:val="0045334E"/>
    <w:rsid w:val="00460A6E"/>
    <w:rsid w:val="00475BC3"/>
    <w:rsid w:val="004834A7"/>
    <w:rsid w:val="00483AF7"/>
    <w:rsid w:val="00496FAF"/>
    <w:rsid w:val="004A2585"/>
    <w:rsid w:val="004C0C93"/>
    <w:rsid w:val="004C32BC"/>
    <w:rsid w:val="004D35C4"/>
    <w:rsid w:val="004D7601"/>
    <w:rsid w:val="004E219F"/>
    <w:rsid w:val="004E35E3"/>
    <w:rsid w:val="004E52C4"/>
    <w:rsid w:val="004F5BF4"/>
    <w:rsid w:val="00501518"/>
    <w:rsid w:val="00504E31"/>
    <w:rsid w:val="00505E23"/>
    <w:rsid w:val="00514669"/>
    <w:rsid w:val="00517F49"/>
    <w:rsid w:val="005217EF"/>
    <w:rsid w:val="0052325F"/>
    <w:rsid w:val="00526248"/>
    <w:rsid w:val="00531D5F"/>
    <w:rsid w:val="00536448"/>
    <w:rsid w:val="00543F75"/>
    <w:rsid w:val="00547CE5"/>
    <w:rsid w:val="00567682"/>
    <w:rsid w:val="00580283"/>
    <w:rsid w:val="005A2025"/>
    <w:rsid w:val="005A74DB"/>
    <w:rsid w:val="005B67A3"/>
    <w:rsid w:val="005B6C31"/>
    <w:rsid w:val="005C3DB5"/>
    <w:rsid w:val="005D24C4"/>
    <w:rsid w:val="005D398D"/>
    <w:rsid w:val="005F497B"/>
    <w:rsid w:val="005F4DDF"/>
    <w:rsid w:val="0060124C"/>
    <w:rsid w:val="00602F63"/>
    <w:rsid w:val="00605477"/>
    <w:rsid w:val="006060DF"/>
    <w:rsid w:val="00607C54"/>
    <w:rsid w:val="00612B80"/>
    <w:rsid w:val="006179E9"/>
    <w:rsid w:val="006305E6"/>
    <w:rsid w:val="00643B59"/>
    <w:rsid w:val="00647971"/>
    <w:rsid w:val="0065746D"/>
    <w:rsid w:val="0066740B"/>
    <w:rsid w:val="00696CD9"/>
    <w:rsid w:val="0069762E"/>
    <w:rsid w:val="006C1DFC"/>
    <w:rsid w:val="006D26B7"/>
    <w:rsid w:val="006D2B11"/>
    <w:rsid w:val="006D5F59"/>
    <w:rsid w:val="006D696F"/>
    <w:rsid w:val="006E2469"/>
    <w:rsid w:val="006E3328"/>
    <w:rsid w:val="006F4722"/>
    <w:rsid w:val="00705FC8"/>
    <w:rsid w:val="007347A7"/>
    <w:rsid w:val="007A224A"/>
    <w:rsid w:val="007A6D82"/>
    <w:rsid w:val="007B39A5"/>
    <w:rsid w:val="007B6435"/>
    <w:rsid w:val="007C6E13"/>
    <w:rsid w:val="007D4129"/>
    <w:rsid w:val="007F4489"/>
    <w:rsid w:val="008005A3"/>
    <w:rsid w:val="00802006"/>
    <w:rsid w:val="00821BA9"/>
    <w:rsid w:val="008322B8"/>
    <w:rsid w:val="00833D37"/>
    <w:rsid w:val="00836030"/>
    <w:rsid w:val="00837CA3"/>
    <w:rsid w:val="008452D9"/>
    <w:rsid w:val="00852FF9"/>
    <w:rsid w:val="00854392"/>
    <w:rsid w:val="00864B54"/>
    <w:rsid w:val="008674D4"/>
    <w:rsid w:val="00876BD3"/>
    <w:rsid w:val="00882D23"/>
    <w:rsid w:val="00893BEF"/>
    <w:rsid w:val="00894351"/>
    <w:rsid w:val="00897341"/>
    <w:rsid w:val="008A041B"/>
    <w:rsid w:val="008A13A8"/>
    <w:rsid w:val="008B0B1C"/>
    <w:rsid w:val="008B0BEF"/>
    <w:rsid w:val="008B2FE0"/>
    <w:rsid w:val="008C0250"/>
    <w:rsid w:val="008C4563"/>
    <w:rsid w:val="00900D2E"/>
    <w:rsid w:val="00904CFC"/>
    <w:rsid w:val="00915CB5"/>
    <w:rsid w:val="009306DE"/>
    <w:rsid w:val="00934609"/>
    <w:rsid w:val="009408AD"/>
    <w:rsid w:val="00945924"/>
    <w:rsid w:val="00950665"/>
    <w:rsid w:val="00965915"/>
    <w:rsid w:val="0097014B"/>
    <w:rsid w:val="009820DC"/>
    <w:rsid w:val="00987D39"/>
    <w:rsid w:val="00987F9A"/>
    <w:rsid w:val="00992C2E"/>
    <w:rsid w:val="00997BDE"/>
    <w:rsid w:val="009A1334"/>
    <w:rsid w:val="009A3795"/>
    <w:rsid w:val="009B1EA4"/>
    <w:rsid w:val="009B2400"/>
    <w:rsid w:val="009E6F14"/>
    <w:rsid w:val="00A044E6"/>
    <w:rsid w:val="00A10DFC"/>
    <w:rsid w:val="00A17C0B"/>
    <w:rsid w:val="00A23F7C"/>
    <w:rsid w:val="00A2700D"/>
    <w:rsid w:val="00A31519"/>
    <w:rsid w:val="00A35D19"/>
    <w:rsid w:val="00A413D2"/>
    <w:rsid w:val="00A41C0D"/>
    <w:rsid w:val="00A70802"/>
    <w:rsid w:val="00A97892"/>
    <w:rsid w:val="00AA2B7C"/>
    <w:rsid w:val="00AA2FF2"/>
    <w:rsid w:val="00AA653F"/>
    <w:rsid w:val="00AE4A18"/>
    <w:rsid w:val="00AF6027"/>
    <w:rsid w:val="00B040A3"/>
    <w:rsid w:val="00B15F9F"/>
    <w:rsid w:val="00B24BBA"/>
    <w:rsid w:val="00B24BEB"/>
    <w:rsid w:val="00B26ABA"/>
    <w:rsid w:val="00B343D3"/>
    <w:rsid w:val="00B366E1"/>
    <w:rsid w:val="00B4593A"/>
    <w:rsid w:val="00B5251E"/>
    <w:rsid w:val="00B57D6E"/>
    <w:rsid w:val="00B74826"/>
    <w:rsid w:val="00B825A0"/>
    <w:rsid w:val="00B87993"/>
    <w:rsid w:val="00B949EE"/>
    <w:rsid w:val="00BA56BA"/>
    <w:rsid w:val="00BB2AAB"/>
    <w:rsid w:val="00BB78E5"/>
    <w:rsid w:val="00BC11E9"/>
    <w:rsid w:val="00BC637C"/>
    <w:rsid w:val="00BD0576"/>
    <w:rsid w:val="00BE15BA"/>
    <w:rsid w:val="00BE5C1A"/>
    <w:rsid w:val="00BF054E"/>
    <w:rsid w:val="00BF06B8"/>
    <w:rsid w:val="00C040FC"/>
    <w:rsid w:val="00C06CF1"/>
    <w:rsid w:val="00C22523"/>
    <w:rsid w:val="00C246B2"/>
    <w:rsid w:val="00C4056B"/>
    <w:rsid w:val="00C46DB8"/>
    <w:rsid w:val="00C6408B"/>
    <w:rsid w:val="00C6591C"/>
    <w:rsid w:val="00C845F4"/>
    <w:rsid w:val="00CA5ABB"/>
    <w:rsid w:val="00CB28DA"/>
    <w:rsid w:val="00CB4A19"/>
    <w:rsid w:val="00CD2AED"/>
    <w:rsid w:val="00CD78FE"/>
    <w:rsid w:val="00CD79A1"/>
    <w:rsid w:val="00CE362D"/>
    <w:rsid w:val="00CF00B2"/>
    <w:rsid w:val="00CF15F5"/>
    <w:rsid w:val="00CF337C"/>
    <w:rsid w:val="00D05664"/>
    <w:rsid w:val="00D06715"/>
    <w:rsid w:val="00D076B1"/>
    <w:rsid w:val="00D12316"/>
    <w:rsid w:val="00D1579F"/>
    <w:rsid w:val="00D306B9"/>
    <w:rsid w:val="00D30DAE"/>
    <w:rsid w:val="00D35551"/>
    <w:rsid w:val="00D40D51"/>
    <w:rsid w:val="00D606C3"/>
    <w:rsid w:val="00D62BCF"/>
    <w:rsid w:val="00D724C5"/>
    <w:rsid w:val="00D80E60"/>
    <w:rsid w:val="00D832A6"/>
    <w:rsid w:val="00D862FE"/>
    <w:rsid w:val="00D91596"/>
    <w:rsid w:val="00D947C7"/>
    <w:rsid w:val="00DA644F"/>
    <w:rsid w:val="00DC283C"/>
    <w:rsid w:val="00DC3518"/>
    <w:rsid w:val="00DD16BC"/>
    <w:rsid w:val="00DE4CEB"/>
    <w:rsid w:val="00DE5D23"/>
    <w:rsid w:val="00E103E6"/>
    <w:rsid w:val="00E21709"/>
    <w:rsid w:val="00E21AEB"/>
    <w:rsid w:val="00E23544"/>
    <w:rsid w:val="00E47665"/>
    <w:rsid w:val="00E5152D"/>
    <w:rsid w:val="00E613D8"/>
    <w:rsid w:val="00E67932"/>
    <w:rsid w:val="00E77C03"/>
    <w:rsid w:val="00E8020F"/>
    <w:rsid w:val="00E8109B"/>
    <w:rsid w:val="00EA56B8"/>
    <w:rsid w:val="00EA7851"/>
    <w:rsid w:val="00EB01CA"/>
    <w:rsid w:val="00EB0374"/>
    <w:rsid w:val="00EB3301"/>
    <w:rsid w:val="00EB692B"/>
    <w:rsid w:val="00EC4F34"/>
    <w:rsid w:val="00ED0E22"/>
    <w:rsid w:val="00ED5BBB"/>
    <w:rsid w:val="00EE2F24"/>
    <w:rsid w:val="00EE5280"/>
    <w:rsid w:val="00EE6C15"/>
    <w:rsid w:val="00F2152A"/>
    <w:rsid w:val="00F227C0"/>
    <w:rsid w:val="00F25016"/>
    <w:rsid w:val="00F25246"/>
    <w:rsid w:val="00F52766"/>
    <w:rsid w:val="00F6646B"/>
    <w:rsid w:val="00F87529"/>
    <w:rsid w:val="00F90537"/>
    <w:rsid w:val="00F94757"/>
    <w:rsid w:val="00FA420B"/>
    <w:rsid w:val="00FC435B"/>
    <w:rsid w:val="00FD0C04"/>
    <w:rsid w:val="00FE40CB"/>
    <w:rsid w:val="00FF7134"/>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71F77E"/>
  <w15:docId w15:val="{5A288FCA-BD56-4165-A8AF-EA1A6EC4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54"/>
    <w:rPr>
      <w:rFonts w:ascii="Times New Roman" w:eastAsia="Times New Roman" w:hAnsi="Times New Roman"/>
      <w:sz w:val="24"/>
      <w:szCs w:val="24"/>
      <w:lang w:val="cs-CZ" w:eastAsia="cs-CZ"/>
    </w:rPr>
  </w:style>
  <w:style w:type="paragraph" w:styleId="Titlu1">
    <w:name w:val="heading 1"/>
    <w:basedOn w:val="Normal"/>
    <w:next w:val="Normal"/>
    <w:link w:val="Titlu1Caracter"/>
    <w:uiPriority w:val="9"/>
    <w:qFormat/>
    <w:rsid w:val="00D06715"/>
    <w:pPr>
      <w:keepNext/>
      <w:spacing w:before="240" w:after="60"/>
      <w:outlineLvl w:val="0"/>
    </w:pPr>
    <w:rPr>
      <w:rFonts w:ascii="Cambria" w:hAnsi="Cambria"/>
      <w:b/>
      <w:bCs/>
      <w:kern w:val="32"/>
      <w:sz w:val="32"/>
      <w:szCs w:val="32"/>
    </w:rPr>
  </w:style>
  <w:style w:type="paragraph" w:styleId="Titlu4">
    <w:name w:val="heading 4"/>
    <w:basedOn w:val="Normal"/>
    <w:link w:val="Titlu4Caracter"/>
    <w:uiPriority w:val="9"/>
    <w:qFormat/>
    <w:rsid w:val="000B6D08"/>
    <w:pPr>
      <w:spacing w:before="100" w:beforeAutospacing="1" w:after="100" w:afterAutospacing="1"/>
      <w:outlineLvl w:val="3"/>
    </w:pPr>
    <w:rPr>
      <w:b/>
      <w:bCs/>
      <w:lang w:val="ro-RO" w:eastAsia="ro-RO"/>
    </w:rPr>
  </w:style>
  <w:style w:type="paragraph" w:styleId="Titlu5">
    <w:name w:val="heading 5"/>
    <w:basedOn w:val="Normal"/>
    <w:next w:val="Normal"/>
    <w:link w:val="Titlu5Caracter"/>
    <w:uiPriority w:val="9"/>
    <w:semiHidden/>
    <w:unhideWhenUsed/>
    <w:qFormat/>
    <w:rsid w:val="00D832A6"/>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gd">
    <w:name w:val="gd"/>
    <w:rsid w:val="000C4E6F"/>
  </w:style>
  <w:style w:type="paragraph" w:styleId="Antet">
    <w:name w:val="header"/>
    <w:basedOn w:val="Normal"/>
    <w:link w:val="AntetCaracter"/>
    <w:uiPriority w:val="99"/>
    <w:unhideWhenUsed/>
    <w:rsid w:val="000C4E6F"/>
    <w:pPr>
      <w:tabs>
        <w:tab w:val="center" w:pos="4677"/>
        <w:tab w:val="right" w:pos="9355"/>
      </w:tabs>
    </w:pPr>
  </w:style>
  <w:style w:type="character" w:customStyle="1" w:styleId="AntetCaracter">
    <w:name w:val="Antet Caracter"/>
    <w:link w:val="Antet"/>
    <w:uiPriority w:val="99"/>
    <w:rsid w:val="000C4E6F"/>
    <w:rPr>
      <w:rFonts w:ascii="Times New Roman" w:eastAsia="Times New Roman" w:hAnsi="Times New Roman" w:cs="Times New Roman"/>
      <w:sz w:val="24"/>
      <w:szCs w:val="24"/>
      <w:lang w:val="cs-CZ" w:eastAsia="cs-CZ"/>
    </w:rPr>
  </w:style>
  <w:style w:type="paragraph" w:styleId="Subsol">
    <w:name w:val="footer"/>
    <w:basedOn w:val="Normal"/>
    <w:link w:val="SubsolCaracter"/>
    <w:uiPriority w:val="99"/>
    <w:unhideWhenUsed/>
    <w:rsid w:val="000C4E6F"/>
    <w:pPr>
      <w:tabs>
        <w:tab w:val="center" w:pos="4677"/>
        <w:tab w:val="right" w:pos="9355"/>
      </w:tabs>
    </w:pPr>
  </w:style>
  <w:style w:type="character" w:customStyle="1" w:styleId="SubsolCaracter">
    <w:name w:val="Subsol Caracter"/>
    <w:link w:val="Subsol"/>
    <w:uiPriority w:val="99"/>
    <w:rsid w:val="000C4E6F"/>
    <w:rPr>
      <w:rFonts w:ascii="Times New Roman" w:eastAsia="Times New Roman" w:hAnsi="Times New Roman" w:cs="Times New Roman"/>
      <w:sz w:val="24"/>
      <w:szCs w:val="24"/>
      <w:lang w:val="cs-CZ" w:eastAsia="cs-CZ"/>
    </w:rPr>
  </w:style>
  <w:style w:type="paragraph" w:styleId="TextnBalon">
    <w:name w:val="Balloon Text"/>
    <w:basedOn w:val="Normal"/>
    <w:link w:val="TextnBalonCaracter"/>
    <w:uiPriority w:val="99"/>
    <w:semiHidden/>
    <w:unhideWhenUsed/>
    <w:rsid w:val="000C4E6F"/>
    <w:rPr>
      <w:rFonts w:ascii="Tahoma" w:hAnsi="Tahoma" w:cs="Tahoma"/>
      <w:sz w:val="16"/>
      <w:szCs w:val="16"/>
    </w:rPr>
  </w:style>
  <w:style w:type="character" w:customStyle="1" w:styleId="TextnBalonCaracter">
    <w:name w:val="Text în Balon Caracter"/>
    <w:link w:val="TextnBalon"/>
    <w:uiPriority w:val="99"/>
    <w:semiHidden/>
    <w:rsid w:val="000C4E6F"/>
    <w:rPr>
      <w:rFonts w:ascii="Tahoma" w:eastAsia="Times New Roman" w:hAnsi="Tahoma" w:cs="Tahoma"/>
      <w:sz w:val="16"/>
      <w:szCs w:val="16"/>
      <w:lang w:val="cs-CZ" w:eastAsia="cs-CZ"/>
    </w:rPr>
  </w:style>
  <w:style w:type="character" w:styleId="Accentuat">
    <w:name w:val="Emphasis"/>
    <w:uiPriority w:val="20"/>
    <w:qFormat/>
    <w:rsid w:val="00177A39"/>
    <w:rPr>
      <w:i/>
      <w:iCs/>
    </w:rPr>
  </w:style>
  <w:style w:type="character" w:customStyle="1" w:styleId="hps">
    <w:name w:val="hps"/>
    <w:rsid w:val="00897341"/>
  </w:style>
  <w:style w:type="paragraph" w:styleId="NormalWeb">
    <w:name w:val="Normal (Web)"/>
    <w:basedOn w:val="Normal"/>
    <w:uiPriority w:val="99"/>
    <w:semiHidden/>
    <w:unhideWhenUsed/>
    <w:rsid w:val="00F94757"/>
    <w:pPr>
      <w:spacing w:before="100" w:beforeAutospacing="1" w:after="100" w:afterAutospacing="1"/>
    </w:pPr>
    <w:rPr>
      <w:lang w:val="ro-RO" w:eastAsia="ro-RO"/>
    </w:rPr>
  </w:style>
  <w:style w:type="character" w:customStyle="1" w:styleId="st">
    <w:name w:val="st"/>
    <w:rsid w:val="00EB0374"/>
  </w:style>
  <w:style w:type="character" w:styleId="Robust">
    <w:name w:val="Strong"/>
    <w:uiPriority w:val="22"/>
    <w:qFormat/>
    <w:rsid w:val="00EB0374"/>
    <w:rPr>
      <w:b/>
      <w:bCs/>
    </w:rPr>
  </w:style>
  <w:style w:type="character" w:customStyle="1" w:styleId="news-text">
    <w:name w:val="news-text"/>
    <w:rsid w:val="007B39A5"/>
  </w:style>
  <w:style w:type="character" w:styleId="Hyperlink">
    <w:name w:val="Hyperlink"/>
    <w:uiPriority w:val="99"/>
    <w:unhideWhenUsed/>
    <w:rsid w:val="00BC11E9"/>
    <w:rPr>
      <w:color w:val="0000FF"/>
      <w:u w:val="single"/>
    </w:rPr>
  </w:style>
  <w:style w:type="character" w:customStyle="1" w:styleId="longtext">
    <w:name w:val="long_text"/>
    <w:rsid w:val="002E0A63"/>
  </w:style>
  <w:style w:type="character" w:customStyle="1" w:styleId="shorttext">
    <w:name w:val="short_text"/>
    <w:rsid w:val="00A31519"/>
  </w:style>
  <w:style w:type="paragraph" w:styleId="Listparagraf">
    <w:name w:val="List Paragraph"/>
    <w:basedOn w:val="Normal"/>
    <w:uiPriority w:val="34"/>
    <w:qFormat/>
    <w:rsid w:val="00DE4CEB"/>
    <w:pPr>
      <w:spacing w:after="200" w:line="276" w:lineRule="auto"/>
      <w:ind w:left="720"/>
      <w:contextualSpacing/>
    </w:pPr>
    <w:rPr>
      <w:rFonts w:ascii="Calibri" w:eastAsia="Calibri" w:hAnsi="Calibri"/>
      <w:sz w:val="22"/>
      <w:szCs w:val="22"/>
      <w:lang w:val="ro-RO" w:eastAsia="en-US"/>
    </w:rPr>
  </w:style>
  <w:style w:type="character" w:customStyle="1" w:styleId="Titlu4Caracter">
    <w:name w:val="Titlu 4 Caracter"/>
    <w:link w:val="Titlu4"/>
    <w:uiPriority w:val="9"/>
    <w:rsid w:val="000B6D08"/>
    <w:rPr>
      <w:rFonts w:ascii="Times New Roman" w:eastAsia="Times New Roman" w:hAnsi="Times New Roman"/>
      <w:b/>
      <w:bCs/>
      <w:sz w:val="24"/>
      <w:szCs w:val="24"/>
    </w:rPr>
  </w:style>
  <w:style w:type="character" w:customStyle="1" w:styleId="Titlu1Caracter">
    <w:name w:val="Titlu 1 Caracter"/>
    <w:link w:val="Titlu1"/>
    <w:uiPriority w:val="9"/>
    <w:rsid w:val="00D06715"/>
    <w:rPr>
      <w:rFonts w:ascii="Cambria" w:eastAsia="Times New Roman" w:hAnsi="Cambria" w:cs="Times New Roman"/>
      <w:b/>
      <w:bCs/>
      <w:kern w:val="32"/>
      <w:sz w:val="32"/>
      <w:szCs w:val="32"/>
      <w:lang w:val="cs-CZ" w:eastAsia="cs-CZ"/>
    </w:rPr>
  </w:style>
  <w:style w:type="character" w:customStyle="1" w:styleId="Titlu5Caracter">
    <w:name w:val="Titlu 5 Caracter"/>
    <w:link w:val="Titlu5"/>
    <w:uiPriority w:val="9"/>
    <w:semiHidden/>
    <w:rsid w:val="00D832A6"/>
    <w:rPr>
      <w:rFonts w:ascii="Calibri" w:eastAsia="Times New Roman" w:hAnsi="Calibri" w:cs="Times New Roman"/>
      <w:b/>
      <w:bCs/>
      <w:i/>
      <w:iCs/>
      <w:sz w:val="26"/>
      <w:szCs w:val="26"/>
      <w:lang w:val="cs-CZ" w:eastAsia="cs-CZ"/>
    </w:rPr>
  </w:style>
  <w:style w:type="paragraph" w:customStyle="1" w:styleId="rtejustify">
    <w:name w:val="rtejustify"/>
    <w:basedOn w:val="Normal"/>
    <w:rsid w:val="00643B59"/>
    <w:pPr>
      <w:spacing w:before="100" w:beforeAutospacing="1" w:after="100" w:afterAutospacing="1"/>
    </w:pPr>
    <w:rPr>
      <w:lang w:val="en-US" w:eastAsia="en-US"/>
    </w:rPr>
  </w:style>
  <w:style w:type="character" w:styleId="Referincomentariu">
    <w:name w:val="annotation reference"/>
    <w:basedOn w:val="Fontdeparagrafimplicit"/>
    <w:uiPriority w:val="99"/>
    <w:semiHidden/>
    <w:unhideWhenUsed/>
    <w:rsid w:val="00B949EE"/>
    <w:rPr>
      <w:sz w:val="16"/>
      <w:szCs w:val="16"/>
    </w:rPr>
  </w:style>
  <w:style w:type="paragraph" w:styleId="Textcomentariu">
    <w:name w:val="annotation text"/>
    <w:basedOn w:val="Normal"/>
    <w:link w:val="TextcomentariuCaracter"/>
    <w:uiPriority w:val="99"/>
    <w:unhideWhenUsed/>
    <w:rsid w:val="00B949EE"/>
    <w:rPr>
      <w:sz w:val="20"/>
      <w:szCs w:val="20"/>
    </w:rPr>
  </w:style>
  <w:style w:type="character" w:customStyle="1" w:styleId="TextcomentariuCaracter">
    <w:name w:val="Text comentariu Caracter"/>
    <w:basedOn w:val="Fontdeparagrafimplicit"/>
    <w:link w:val="Textcomentariu"/>
    <w:uiPriority w:val="99"/>
    <w:rsid w:val="00B949EE"/>
    <w:rPr>
      <w:rFonts w:ascii="Times New Roman" w:eastAsia="Times New Roman" w:hAnsi="Times New Roman"/>
      <w:lang w:val="cs-CZ" w:eastAsia="cs-CZ"/>
    </w:rPr>
  </w:style>
  <w:style w:type="paragraph" w:styleId="SubiectComentariu">
    <w:name w:val="annotation subject"/>
    <w:basedOn w:val="Textcomentariu"/>
    <w:next w:val="Textcomentariu"/>
    <w:link w:val="SubiectComentariuCaracter"/>
    <w:uiPriority w:val="99"/>
    <w:semiHidden/>
    <w:unhideWhenUsed/>
    <w:rsid w:val="00B949EE"/>
    <w:rPr>
      <w:b/>
      <w:bCs/>
    </w:rPr>
  </w:style>
  <w:style w:type="character" w:customStyle="1" w:styleId="SubiectComentariuCaracter">
    <w:name w:val="Subiect Comentariu Caracter"/>
    <w:basedOn w:val="TextcomentariuCaracter"/>
    <w:link w:val="SubiectComentariu"/>
    <w:uiPriority w:val="99"/>
    <w:semiHidden/>
    <w:rsid w:val="00B949EE"/>
    <w:rPr>
      <w:rFonts w:ascii="Times New Roman" w:eastAsia="Times New Roman" w:hAnsi="Times New Roman"/>
      <w:b/>
      <w:bCs/>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0695">
      <w:bodyDiv w:val="1"/>
      <w:marLeft w:val="0"/>
      <w:marRight w:val="0"/>
      <w:marTop w:val="0"/>
      <w:marBottom w:val="0"/>
      <w:divBdr>
        <w:top w:val="none" w:sz="0" w:space="0" w:color="auto"/>
        <w:left w:val="none" w:sz="0" w:space="0" w:color="auto"/>
        <w:bottom w:val="none" w:sz="0" w:space="0" w:color="auto"/>
        <w:right w:val="none" w:sz="0" w:space="0" w:color="auto"/>
      </w:divBdr>
    </w:div>
    <w:div w:id="153179460">
      <w:bodyDiv w:val="1"/>
      <w:marLeft w:val="0"/>
      <w:marRight w:val="0"/>
      <w:marTop w:val="0"/>
      <w:marBottom w:val="0"/>
      <w:divBdr>
        <w:top w:val="none" w:sz="0" w:space="0" w:color="auto"/>
        <w:left w:val="none" w:sz="0" w:space="0" w:color="auto"/>
        <w:bottom w:val="none" w:sz="0" w:space="0" w:color="auto"/>
        <w:right w:val="none" w:sz="0" w:space="0" w:color="auto"/>
      </w:divBdr>
    </w:div>
    <w:div w:id="243614396">
      <w:bodyDiv w:val="1"/>
      <w:marLeft w:val="0"/>
      <w:marRight w:val="0"/>
      <w:marTop w:val="0"/>
      <w:marBottom w:val="0"/>
      <w:divBdr>
        <w:top w:val="none" w:sz="0" w:space="0" w:color="auto"/>
        <w:left w:val="none" w:sz="0" w:space="0" w:color="auto"/>
        <w:bottom w:val="none" w:sz="0" w:space="0" w:color="auto"/>
        <w:right w:val="none" w:sz="0" w:space="0" w:color="auto"/>
      </w:divBdr>
    </w:div>
    <w:div w:id="365494683">
      <w:bodyDiv w:val="1"/>
      <w:marLeft w:val="0"/>
      <w:marRight w:val="0"/>
      <w:marTop w:val="0"/>
      <w:marBottom w:val="0"/>
      <w:divBdr>
        <w:top w:val="none" w:sz="0" w:space="0" w:color="auto"/>
        <w:left w:val="none" w:sz="0" w:space="0" w:color="auto"/>
        <w:bottom w:val="none" w:sz="0" w:space="0" w:color="auto"/>
        <w:right w:val="none" w:sz="0" w:space="0" w:color="auto"/>
      </w:divBdr>
    </w:div>
    <w:div w:id="641738814">
      <w:bodyDiv w:val="1"/>
      <w:marLeft w:val="0"/>
      <w:marRight w:val="0"/>
      <w:marTop w:val="0"/>
      <w:marBottom w:val="0"/>
      <w:divBdr>
        <w:top w:val="none" w:sz="0" w:space="0" w:color="auto"/>
        <w:left w:val="none" w:sz="0" w:space="0" w:color="auto"/>
        <w:bottom w:val="none" w:sz="0" w:space="0" w:color="auto"/>
        <w:right w:val="none" w:sz="0" w:space="0" w:color="auto"/>
      </w:divBdr>
    </w:div>
    <w:div w:id="799957206">
      <w:bodyDiv w:val="1"/>
      <w:marLeft w:val="0"/>
      <w:marRight w:val="0"/>
      <w:marTop w:val="0"/>
      <w:marBottom w:val="0"/>
      <w:divBdr>
        <w:top w:val="none" w:sz="0" w:space="0" w:color="auto"/>
        <w:left w:val="none" w:sz="0" w:space="0" w:color="auto"/>
        <w:bottom w:val="none" w:sz="0" w:space="0" w:color="auto"/>
        <w:right w:val="none" w:sz="0" w:space="0" w:color="auto"/>
      </w:divBdr>
    </w:div>
    <w:div w:id="822695558">
      <w:bodyDiv w:val="1"/>
      <w:marLeft w:val="0"/>
      <w:marRight w:val="0"/>
      <w:marTop w:val="0"/>
      <w:marBottom w:val="0"/>
      <w:divBdr>
        <w:top w:val="none" w:sz="0" w:space="0" w:color="auto"/>
        <w:left w:val="none" w:sz="0" w:space="0" w:color="auto"/>
        <w:bottom w:val="none" w:sz="0" w:space="0" w:color="auto"/>
        <w:right w:val="none" w:sz="0" w:space="0" w:color="auto"/>
      </w:divBdr>
      <w:divsChild>
        <w:div w:id="530150194">
          <w:marLeft w:val="0"/>
          <w:marRight w:val="0"/>
          <w:marTop w:val="0"/>
          <w:marBottom w:val="0"/>
          <w:divBdr>
            <w:top w:val="none" w:sz="0" w:space="0" w:color="auto"/>
            <w:left w:val="none" w:sz="0" w:space="0" w:color="auto"/>
            <w:bottom w:val="none" w:sz="0" w:space="0" w:color="auto"/>
            <w:right w:val="none" w:sz="0" w:space="0" w:color="auto"/>
          </w:divBdr>
          <w:divsChild>
            <w:div w:id="2102019998">
              <w:marLeft w:val="0"/>
              <w:marRight w:val="0"/>
              <w:marTop w:val="0"/>
              <w:marBottom w:val="0"/>
              <w:divBdr>
                <w:top w:val="none" w:sz="0" w:space="0" w:color="auto"/>
                <w:left w:val="none" w:sz="0" w:space="0" w:color="auto"/>
                <w:bottom w:val="none" w:sz="0" w:space="0" w:color="auto"/>
                <w:right w:val="none" w:sz="0" w:space="0" w:color="auto"/>
              </w:divBdr>
              <w:divsChild>
                <w:div w:id="17928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797">
          <w:marLeft w:val="0"/>
          <w:marRight w:val="0"/>
          <w:marTop w:val="0"/>
          <w:marBottom w:val="0"/>
          <w:divBdr>
            <w:top w:val="none" w:sz="0" w:space="0" w:color="auto"/>
            <w:left w:val="none" w:sz="0" w:space="0" w:color="auto"/>
            <w:bottom w:val="none" w:sz="0" w:space="0" w:color="auto"/>
            <w:right w:val="none" w:sz="0" w:space="0" w:color="auto"/>
          </w:divBdr>
          <w:divsChild>
            <w:div w:id="212205750">
              <w:marLeft w:val="0"/>
              <w:marRight w:val="0"/>
              <w:marTop w:val="0"/>
              <w:marBottom w:val="0"/>
              <w:divBdr>
                <w:top w:val="none" w:sz="0" w:space="0" w:color="auto"/>
                <w:left w:val="none" w:sz="0" w:space="0" w:color="auto"/>
                <w:bottom w:val="none" w:sz="0" w:space="0" w:color="auto"/>
                <w:right w:val="none" w:sz="0" w:space="0" w:color="auto"/>
              </w:divBdr>
              <w:divsChild>
                <w:div w:id="719324527">
                  <w:marLeft w:val="0"/>
                  <w:marRight w:val="0"/>
                  <w:marTop w:val="0"/>
                  <w:marBottom w:val="0"/>
                  <w:divBdr>
                    <w:top w:val="none" w:sz="0" w:space="0" w:color="auto"/>
                    <w:left w:val="none" w:sz="0" w:space="0" w:color="auto"/>
                    <w:bottom w:val="none" w:sz="0" w:space="0" w:color="auto"/>
                    <w:right w:val="none" w:sz="0" w:space="0" w:color="auto"/>
                  </w:divBdr>
                  <w:divsChild>
                    <w:div w:id="1596161414">
                      <w:marLeft w:val="0"/>
                      <w:marRight w:val="0"/>
                      <w:marTop w:val="0"/>
                      <w:marBottom w:val="0"/>
                      <w:divBdr>
                        <w:top w:val="none" w:sz="0" w:space="0" w:color="auto"/>
                        <w:left w:val="none" w:sz="0" w:space="0" w:color="auto"/>
                        <w:bottom w:val="none" w:sz="0" w:space="0" w:color="auto"/>
                        <w:right w:val="none" w:sz="0" w:space="0" w:color="auto"/>
                      </w:divBdr>
                      <w:divsChild>
                        <w:div w:id="1914731274">
                          <w:marLeft w:val="0"/>
                          <w:marRight w:val="0"/>
                          <w:marTop w:val="0"/>
                          <w:marBottom w:val="0"/>
                          <w:divBdr>
                            <w:top w:val="none" w:sz="0" w:space="0" w:color="auto"/>
                            <w:left w:val="none" w:sz="0" w:space="0" w:color="auto"/>
                            <w:bottom w:val="none" w:sz="0" w:space="0" w:color="auto"/>
                            <w:right w:val="none" w:sz="0" w:space="0" w:color="auto"/>
                          </w:divBdr>
                          <w:divsChild>
                            <w:div w:id="19219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78317">
          <w:marLeft w:val="0"/>
          <w:marRight w:val="0"/>
          <w:marTop w:val="0"/>
          <w:marBottom w:val="0"/>
          <w:divBdr>
            <w:top w:val="none" w:sz="0" w:space="0" w:color="auto"/>
            <w:left w:val="none" w:sz="0" w:space="0" w:color="auto"/>
            <w:bottom w:val="none" w:sz="0" w:space="0" w:color="auto"/>
            <w:right w:val="none" w:sz="0" w:space="0" w:color="auto"/>
          </w:divBdr>
        </w:div>
      </w:divsChild>
    </w:div>
    <w:div w:id="931473890">
      <w:bodyDiv w:val="1"/>
      <w:marLeft w:val="0"/>
      <w:marRight w:val="0"/>
      <w:marTop w:val="0"/>
      <w:marBottom w:val="0"/>
      <w:divBdr>
        <w:top w:val="none" w:sz="0" w:space="0" w:color="auto"/>
        <w:left w:val="none" w:sz="0" w:space="0" w:color="auto"/>
        <w:bottom w:val="none" w:sz="0" w:space="0" w:color="auto"/>
        <w:right w:val="none" w:sz="0" w:space="0" w:color="auto"/>
      </w:divBdr>
    </w:div>
    <w:div w:id="1828352666">
      <w:bodyDiv w:val="1"/>
      <w:marLeft w:val="0"/>
      <w:marRight w:val="0"/>
      <w:marTop w:val="0"/>
      <w:marBottom w:val="0"/>
      <w:divBdr>
        <w:top w:val="none" w:sz="0" w:space="0" w:color="auto"/>
        <w:left w:val="none" w:sz="0" w:space="0" w:color="auto"/>
        <w:bottom w:val="none" w:sz="0" w:space="0" w:color="auto"/>
        <w:right w:val="none" w:sz="0" w:space="0" w:color="auto"/>
      </w:divBdr>
    </w:div>
    <w:div w:id="2040470379">
      <w:bodyDiv w:val="1"/>
      <w:marLeft w:val="0"/>
      <w:marRight w:val="0"/>
      <w:marTop w:val="0"/>
      <w:marBottom w:val="0"/>
      <w:divBdr>
        <w:top w:val="none" w:sz="0" w:space="0" w:color="auto"/>
        <w:left w:val="none" w:sz="0" w:space="0" w:color="auto"/>
        <w:bottom w:val="none" w:sz="0" w:space="0" w:color="auto"/>
        <w:right w:val="none" w:sz="0" w:space="0" w:color="auto"/>
      </w:divBdr>
      <w:divsChild>
        <w:div w:id="282813112">
          <w:marLeft w:val="0"/>
          <w:marRight w:val="0"/>
          <w:marTop w:val="0"/>
          <w:marBottom w:val="0"/>
          <w:divBdr>
            <w:top w:val="none" w:sz="0" w:space="0" w:color="auto"/>
            <w:left w:val="none" w:sz="0" w:space="0" w:color="auto"/>
            <w:bottom w:val="none" w:sz="0" w:space="0" w:color="auto"/>
            <w:right w:val="none" w:sz="0" w:space="0" w:color="auto"/>
          </w:divBdr>
        </w:div>
        <w:div w:id="1213999733">
          <w:marLeft w:val="0"/>
          <w:marRight w:val="0"/>
          <w:marTop w:val="0"/>
          <w:marBottom w:val="0"/>
          <w:divBdr>
            <w:top w:val="none" w:sz="0" w:space="0" w:color="auto"/>
            <w:left w:val="none" w:sz="0" w:space="0" w:color="auto"/>
            <w:bottom w:val="none" w:sz="0" w:space="0" w:color="auto"/>
            <w:right w:val="none" w:sz="0" w:space="0" w:color="auto"/>
          </w:divBdr>
        </w:div>
        <w:div w:id="1378117151">
          <w:marLeft w:val="0"/>
          <w:marRight w:val="0"/>
          <w:marTop w:val="0"/>
          <w:marBottom w:val="0"/>
          <w:divBdr>
            <w:top w:val="none" w:sz="0" w:space="0" w:color="auto"/>
            <w:left w:val="none" w:sz="0" w:space="0" w:color="auto"/>
            <w:bottom w:val="none" w:sz="0" w:space="0" w:color="auto"/>
            <w:right w:val="none" w:sz="0" w:space="0" w:color="auto"/>
          </w:divBdr>
        </w:div>
        <w:div w:id="1379015812">
          <w:marLeft w:val="0"/>
          <w:marRight w:val="0"/>
          <w:marTop w:val="0"/>
          <w:marBottom w:val="0"/>
          <w:divBdr>
            <w:top w:val="none" w:sz="0" w:space="0" w:color="auto"/>
            <w:left w:val="none" w:sz="0" w:space="0" w:color="auto"/>
            <w:bottom w:val="none" w:sz="0" w:space="0" w:color="auto"/>
            <w:right w:val="none" w:sz="0" w:space="0" w:color="auto"/>
          </w:divBdr>
        </w:div>
        <w:div w:id="1459032980">
          <w:marLeft w:val="0"/>
          <w:marRight w:val="0"/>
          <w:marTop w:val="0"/>
          <w:marBottom w:val="0"/>
          <w:divBdr>
            <w:top w:val="none" w:sz="0" w:space="0" w:color="auto"/>
            <w:left w:val="none" w:sz="0" w:space="0" w:color="auto"/>
            <w:bottom w:val="none" w:sz="0" w:space="0" w:color="auto"/>
            <w:right w:val="none" w:sz="0" w:space="0" w:color="auto"/>
          </w:divBdr>
        </w:div>
      </w:divsChild>
    </w:div>
    <w:div w:id="20568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itorul.org/"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mihai.turcanu@viitorul.org%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fund.org/" TargetMode="External"/><Relationship Id="rId5" Type="http://schemas.openxmlformats.org/officeDocument/2006/relationships/footnotes" Target="footnotes.xml"/><Relationship Id="rId10" Type="http://schemas.openxmlformats.org/officeDocument/2006/relationships/hyperlink" Target="http://viitorul.org/ro/content/achizi%C8%9Biile-publice-%C3%AEn-vizorul-societ%C4%83%C8%9Bii-civile" TargetMode="External"/><Relationship Id="rId4" Type="http://schemas.openxmlformats.org/officeDocument/2006/relationships/webSettings" Target="webSettings.xml"/><Relationship Id="rId9" Type="http://schemas.openxmlformats.org/officeDocument/2006/relationships/hyperlink" Target="http://www.ptfu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2840</Characters>
  <Application>Microsoft Office Word</Application>
  <DocSecurity>0</DocSecurity>
  <Lines>23</Lines>
  <Paragraphs>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AM</cp:lastModifiedBy>
  <cp:revision>4</cp:revision>
  <cp:lastPrinted>2021-05-26T11:15:00Z</cp:lastPrinted>
  <dcterms:created xsi:type="dcterms:W3CDTF">2021-09-11T06:45:00Z</dcterms:created>
  <dcterms:modified xsi:type="dcterms:W3CDTF">2021-09-11T19:47:00Z</dcterms:modified>
</cp:coreProperties>
</file>